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34084A" w14:textId="77777777" w:rsidR="00F100A6" w:rsidRDefault="00886C04" w:rsidP="00F100A6">
      <w:pPr>
        <w:spacing w:after="0" w:line="240" w:lineRule="auto"/>
        <w:jc w:val="center"/>
        <w:rPr>
          <w:rFonts w:ascii="Arial" w:hAnsi="Arial" w:cs="Arial"/>
          <w:sz w:val="32"/>
          <w:szCs w:val="32"/>
        </w:rPr>
      </w:pPr>
      <w:r>
        <w:rPr>
          <w:noProof/>
          <w:sz w:val="32"/>
          <w:szCs w:val="32"/>
          <w:lang w:val="en-US"/>
        </w:rPr>
        <w:drawing>
          <wp:anchor distT="0" distB="0" distL="114300" distR="114300" simplePos="0" relativeHeight="251661824" behindDoc="0" locked="0" layoutInCell="1" allowOverlap="1" wp14:anchorId="3A14C132" wp14:editId="49447946">
            <wp:simplePos x="0" y="0"/>
            <wp:positionH relativeFrom="column">
              <wp:posOffset>0</wp:posOffset>
            </wp:positionH>
            <wp:positionV relativeFrom="paragraph">
              <wp:posOffset>-99060</wp:posOffset>
            </wp:positionV>
            <wp:extent cx="1600200" cy="1385570"/>
            <wp:effectExtent l="0" t="0" r="0" b="5080"/>
            <wp:wrapSquare wrapText="bothSides"/>
            <wp:docPr id="907728528" name="Рисунок 907728528"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385570"/>
                    </a:xfrm>
                    <a:prstGeom prst="rect">
                      <a:avLst/>
                    </a:prstGeom>
                    <a:noFill/>
                    <a:ln>
                      <a:noFill/>
                    </a:ln>
                  </pic:spPr>
                </pic:pic>
              </a:graphicData>
            </a:graphic>
          </wp:anchor>
        </w:drawing>
      </w:r>
      <w:r w:rsidRPr="005E6F4D">
        <w:rPr>
          <w:rFonts w:ascii="Arial" w:hAnsi="Arial" w:cs="Arial"/>
          <w:sz w:val="32"/>
          <w:szCs w:val="32"/>
        </w:rPr>
        <w:t>Управління культури</w:t>
      </w:r>
      <w:r>
        <w:rPr>
          <w:rFonts w:ascii="Arial" w:hAnsi="Arial" w:cs="Arial"/>
          <w:sz w:val="32"/>
          <w:szCs w:val="32"/>
        </w:rPr>
        <w:t xml:space="preserve"> </w:t>
      </w:r>
      <w:r w:rsidRPr="00D0065C">
        <w:rPr>
          <w:rFonts w:ascii="Arial" w:hAnsi="Arial" w:cs="Arial"/>
          <w:sz w:val="32"/>
          <w:szCs w:val="32"/>
        </w:rPr>
        <w:t>та охорони культурної спадщини</w:t>
      </w:r>
      <w:r>
        <w:rPr>
          <w:rFonts w:ascii="Arial" w:hAnsi="Arial" w:cs="Arial"/>
          <w:sz w:val="32"/>
          <w:szCs w:val="32"/>
        </w:rPr>
        <w:t xml:space="preserve"> </w:t>
      </w:r>
    </w:p>
    <w:p w14:paraId="637170D4" w14:textId="00452F4B" w:rsidR="00886C04" w:rsidRDefault="00886C04" w:rsidP="00F100A6">
      <w:pPr>
        <w:spacing w:after="0" w:line="240" w:lineRule="auto"/>
        <w:jc w:val="center"/>
        <w:rPr>
          <w:rFonts w:ascii="Arial" w:hAnsi="Arial" w:cs="Arial"/>
          <w:sz w:val="32"/>
          <w:szCs w:val="32"/>
        </w:rPr>
      </w:pPr>
      <w:r w:rsidRPr="005E6F4D">
        <w:rPr>
          <w:rFonts w:ascii="Arial" w:hAnsi="Arial" w:cs="Arial"/>
          <w:sz w:val="32"/>
          <w:szCs w:val="32"/>
        </w:rPr>
        <w:t>Черкаської облдержадміністрації</w:t>
      </w:r>
    </w:p>
    <w:p w14:paraId="13B2830B" w14:textId="77777777" w:rsidR="00F100A6" w:rsidRPr="00F100A6" w:rsidRDefault="00F100A6" w:rsidP="00F100A6">
      <w:pPr>
        <w:spacing w:after="0" w:line="240" w:lineRule="auto"/>
        <w:jc w:val="center"/>
        <w:rPr>
          <w:rFonts w:ascii="Arial" w:hAnsi="Arial" w:cs="Arial"/>
          <w:sz w:val="16"/>
          <w:szCs w:val="16"/>
        </w:rPr>
      </w:pPr>
    </w:p>
    <w:p w14:paraId="7EA90CF1" w14:textId="14BCF691" w:rsidR="00886C04" w:rsidRPr="005E6F4D" w:rsidRDefault="00886C04" w:rsidP="00F100A6">
      <w:pPr>
        <w:spacing w:after="0" w:line="240" w:lineRule="auto"/>
        <w:jc w:val="center"/>
        <w:rPr>
          <w:rFonts w:ascii="Arial" w:hAnsi="Arial" w:cs="Arial"/>
          <w:sz w:val="32"/>
          <w:szCs w:val="32"/>
        </w:rPr>
      </w:pPr>
      <w:r w:rsidRPr="005E6F4D">
        <w:rPr>
          <w:rFonts w:ascii="Arial" w:hAnsi="Arial" w:cs="Arial"/>
          <w:sz w:val="32"/>
          <w:szCs w:val="32"/>
        </w:rPr>
        <w:t>Комунальний заклад «Обласна бібліот</w:t>
      </w:r>
      <w:r>
        <w:rPr>
          <w:rFonts w:ascii="Arial" w:hAnsi="Arial" w:cs="Arial"/>
          <w:sz w:val="32"/>
          <w:szCs w:val="32"/>
        </w:rPr>
        <w:t xml:space="preserve">ека </w:t>
      </w:r>
      <w:r w:rsidRPr="005E6F4D">
        <w:rPr>
          <w:rFonts w:ascii="Arial" w:hAnsi="Arial" w:cs="Arial"/>
          <w:sz w:val="32"/>
          <w:szCs w:val="32"/>
        </w:rPr>
        <w:t>для юнацтва імені Василя Симоненка»</w:t>
      </w:r>
    </w:p>
    <w:p w14:paraId="36627170" w14:textId="77777777" w:rsidR="00886C04" w:rsidRPr="005E6F4D" w:rsidRDefault="00886C04" w:rsidP="00F100A6">
      <w:pPr>
        <w:spacing w:after="0" w:line="240" w:lineRule="auto"/>
        <w:ind w:left="2160" w:firstLine="720"/>
        <w:jc w:val="center"/>
        <w:rPr>
          <w:rFonts w:ascii="Arial" w:hAnsi="Arial" w:cs="Arial"/>
          <w:sz w:val="32"/>
          <w:szCs w:val="32"/>
        </w:rPr>
      </w:pPr>
      <w:r w:rsidRPr="005E6F4D">
        <w:rPr>
          <w:rFonts w:ascii="Arial" w:hAnsi="Arial" w:cs="Arial"/>
          <w:sz w:val="32"/>
          <w:szCs w:val="32"/>
        </w:rPr>
        <w:t>Черкаської обласної ради</w:t>
      </w:r>
    </w:p>
    <w:p w14:paraId="79A6A123" w14:textId="1AC0819B" w:rsidR="00886C04" w:rsidRDefault="00886C04" w:rsidP="00886C04">
      <w:pPr>
        <w:spacing w:line="360" w:lineRule="auto"/>
        <w:jc w:val="center"/>
        <w:rPr>
          <w:sz w:val="28"/>
          <w:szCs w:val="28"/>
        </w:rPr>
      </w:pPr>
    </w:p>
    <w:p w14:paraId="0880B88D" w14:textId="77777777" w:rsidR="00886C04" w:rsidRPr="006D7788" w:rsidRDefault="00886C04" w:rsidP="00886C04">
      <w:pPr>
        <w:spacing w:line="360" w:lineRule="auto"/>
        <w:rPr>
          <w:rFonts w:ascii="Arial Rounded MT Bold" w:hAnsi="Arial Rounded MT Bold"/>
          <w:b/>
          <w:bCs/>
          <w:sz w:val="32"/>
          <w:szCs w:val="32"/>
        </w:rPr>
      </w:pPr>
    </w:p>
    <w:p w14:paraId="4D349E03" w14:textId="77777777" w:rsidR="00886C04" w:rsidRDefault="00886C04" w:rsidP="00886C04">
      <w:pPr>
        <w:spacing w:after="0"/>
        <w:jc w:val="center"/>
        <w:rPr>
          <w:rFonts w:ascii="Cambria" w:hAnsi="Cambria" w:cs="Calibri"/>
          <w:b/>
          <w:bCs/>
          <w:sz w:val="48"/>
          <w:szCs w:val="48"/>
          <w:shd w:val="clear" w:color="auto" w:fill="FFFFFF"/>
        </w:rPr>
      </w:pPr>
    </w:p>
    <w:p w14:paraId="02BDCFCE" w14:textId="77777777" w:rsidR="004D42B7" w:rsidRDefault="004D42B7" w:rsidP="00886C04">
      <w:pPr>
        <w:spacing w:after="0"/>
        <w:jc w:val="center"/>
        <w:rPr>
          <w:rFonts w:ascii="Cambria" w:hAnsi="Cambria" w:cs="Calibri"/>
          <w:b/>
          <w:bCs/>
          <w:sz w:val="48"/>
          <w:szCs w:val="48"/>
          <w:shd w:val="clear" w:color="auto" w:fill="FFFFFF"/>
        </w:rPr>
      </w:pPr>
    </w:p>
    <w:p w14:paraId="343C0B6E" w14:textId="22905284" w:rsidR="00886C04" w:rsidRPr="006D7788" w:rsidRDefault="006E2FB0" w:rsidP="006E2FB0">
      <w:pPr>
        <w:jc w:val="center"/>
        <w:rPr>
          <w:rFonts w:ascii="Arial Black" w:hAnsi="Arial Black" w:cs="Calibri"/>
          <w:sz w:val="32"/>
          <w:szCs w:val="32"/>
          <w:shd w:val="clear" w:color="auto" w:fill="FFFFFF"/>
        </w:rPr>
      </w:pPr>
      <w:r w:rsidRPr="006E2FB0">
        <w:rPr>
          <w:rFonts w:ascii="Georgia" w:hAnsi="Georgia" w:cstheme="majorHAnsi"/>
          <w:b/>
          <w:bCs/>
          <w:sz w:val="56"/>
          <w:szCs w:val="56"/>
          <w:shd w:val="clear" w:color="auto" w:fill="FFFFFF"/>
        </w:rPr>
        <w:t>Гент</w:t>
      </w:r>
      <w:r w:rsidR="001D40AF">
        <w:rPr>
          <w:rFonts w:ascii="Georgia" w:hAnsi="Georgia" w:cstheme="majorHAnsi"/>
          <w:b/>
          <w:bCs/>
          <w:sz w:val="56"/>
          <w:szCs w:val="56"/>
          <w:shd w:val="clear" w:color="auto" w:fill="FFFFFF"/>
        </w:rPr>
        <w:t xml:space="preserve"> </w:t>
      </w:r>
      <w:r w:rsidR="00457974" w:rsidRPr="00457974">
        <w:rPr>
          <w:rFonts w:ascii="Georgia" w:hAnsi="Georgia" w:cstheme="majorHAnsi"/>
          <w:b/>
          <w:bCs/>
          <w:sz w:val="56"/>
          <w:szCs w:val="56"/>
          <w:shd w:val="clear" w:color="auto" w:fill="FFFFFF"/>
        </w:rPr>
        <w:t>–</w:t>
      </w:r>
      <w:r w:rsidRPr="006E2FB0">
        <w:rPr>
          <w:rFonts w:ascii="Georgia" w:hAnsi="Georgia" w:cstheme="majorHAnsi"/>
          <w:b/>
          <w:bCs/>
          <w:sz w:val="56"/>
          <w:szCs w:val="56"/>
          <w:shd w:val="clear" w:color="auto" w:fill="FFFFFF"/>
        </w:rPr>
        <w:t xml:space="preserve"> найтаємничіше місто Європи</w:t>
      </w:r>
    </w:p>
    <w:p w14:paraId="7E8F4D61" w14:textId="43671145" w:rsidR="00886C04" w:rsidRPr="009B2DD6" w:rsidRDefault="00886C04" w:rsidP="00886C04">
      <w:pPr>
        <w:jc w:val="center"/>
        <w:rPr>
          <w:rFonts w:ascii="Cambria" w:hAnsi="Cambria"/>
          <w:b/>
          <w:bCs/>
          <w:color w:val="000000"/>
          <w:sz w:val="44"/>
          <w:szCs w:val="44"/>
          <w:shd w:val="clear" w:color="auto" w:fill="FFFFFF"/>
        </w:rPr>
      </w:pPr>
      <w:r w:rsidRPr="009B2DD6">
        <w:rPr>
          <w:rFonts w:ascii="Cambria" w:hAnsi="Cambria"/>
          <w:b/>
          <w:bCs/>
          <w:color w:val="000000"/>
          <w:sz w:val="44"/>
          <w:szCs w:val="44"/>
          <w:shd w:val="clear" w:color="auto" w:fill="FFFFFF"/>
        </w:rPr>
        <w:t xml:space="preserve">Молодіжна столиця </w:t>
      </w:r>
      <w:r w:rsidR="00CD3E1C">
        <w:rPr>
          <w:rFonts w:ascii="Cambria" w:hAnsi="Cambria"/>
          <w:b/>
          <w:bCs/>
          <w:color w:val="000000"/>
          <w:sz w:val="44"/>
          <w:szCs w:val="44"/>
          <w:shd w:val="clear" w:color="auto" w:fill="FFFFFF"/>
        </w:rPr>
        <w:t>Європи</w:t>
      </w:r>
      <w:r>
        <w:rPr>
          <w:rFonts w:ascii="Comic Sans MS" w:hAnsi="Comic Sans MS"/>
          <w:b/>
          <w:i/>
          <w:sz w:val="40"/>
          <w:szCs w:val="40"/>
        </w:rPr>
        <w:t>-</w:t>
      </w:r>
      <w:r w:rsidRPr="009B2DD6">
        <w:rPr>
          <w:rFonts w:ascii="Cambria" w:hAnsi="Cambria"/>
          <w:b/>
          <w:bCs/>
          <w:color w:val="000000"/>
          <w:sz w:val="44"/>
          <w:szCs w:val="44"/>
          <w:shd w:val="clear" w:color="auto" w:fill="FFFFFF"/>
        </w:rPr>
        <w:t>202</w:t>
      </w:r>
      <w:r w:rsidR="0008227B">
        <w:rPr>
          <w:rFonts w:ascii="Cambria" w:hAnsi="Cambria"/>
          <w:b/>
          <w:bCs/>
          <w:color w:val="000000"/>
          <w:sz w:val="44"/>
          <w:szCs w:val="44"/>
          <w:shd w:val="clear" w:color="auto" w:fill="FFFFFF"/>
        </w:rPr>
        <w:t>4</w:t>
      </w:r>
    </w:p>
    <w:p w14:paraId="5A987AF2" w14:textId="77777777" w:rsidR="00886C04" w:rsidRPr="009B2DD6" w:rsidRDefault="00886C04" w:rsidP="00886C04">
      <w:pPr>
        <w:rPr>
          <w:rFonts w:ascii="PT Sans" w:hAnsi="PT Sans"/>
          <w:color w:val="6A6A6A"/>
          <w:shd w:val="clear" w:color="auto" w:fill="FFFFFF"/>
        </w:rPr>
      </w:pPr>
    </w:p>
    <w:p w14:paraId="26B187BB" w14:textId="77777777" w:rsidR="00886C04" w:rsidRPr="009B2DD6" w:rsidRDefault="00886C04" w:rsidP="00886C04">
      <w:pPr>
        <w:jc w:val="center"/>
        <w:rPr>
          <w:rFonts w:ascii="Cambria" w:hAnsi="Cambria" w:cs="Arial"/>
          <w:color w:val="000000"/>
          <w:sz w:val="44"/>
          <w:szCs w:val="44"/>
          <w:shd w:val="clear" w:color="auto" w:fill="FFFFFF"/>
        </w:rPr>
      </w:pPr>
      <w:r w:rsidRPr="009B2DD6">
        <w:rPr>
          <w:rFonts w:ascii="Cambria" w:hAnsi="Cambria" w:cs="Arial"/>
          <w:color w:val="000000"/>
          <w:sz w:val="44"/>
          <w:szCs w:val="44"/>
          <w:shd w:val="clear" w:color="auto" w:fill="FFFFFF"/>
        </w:rPr>
        <w:t>Вебліографічний дайджест</w:t>
      </w:r>
    </w:p>
    <w:p w14:paraId="03B0E768" w14:textId="77777777" w:rsidR="00886C04" w:rsidRDefault="00886C04" w:rsidP="00886C04">
      <w:pPr>
        <w:spacing w:line="360" w:lineRule="auto"/>
        <w:rPr>
          <w:rFonts w:ascii="Arial" w:hAnsi="Arial" w:cs="Arial"/>
          <w:b/>
          <w:sz w:val="28"/>
          <w:szCs w:val="28"/>
        </w:rPr>
      </w:pPr>
    </w:p>
    <w:p w14:paraId="34AA256C" w14:textId="77777777" w:rsidR="00886C04" w:rsidRDefault="00886C04" w:rsidP="00886C04">
      <w:pPr>
        <w:jc w:val="center"/>
        <w:rPr>
          <w:sz w:val="32"/>
          <w:szCs w:val="32"/>
        </w:rPr>
      </w:pPr>
    </w:p>
    <w:p w14:paraId="7E6A7340" w14:textId="77777777" w:rsidR="00886C04" w:rsidRDefault="00886C04" w:rsidP="00886C04">
      <w:pPr>
        <w:rPr>
          <w:sz w:val="32"/>
          <w:szCs w:val="32"/>
        </w:rPr>
      </w:pPr>
    </w:p>
    <w:p w14:paraId="54D46858" w14:textId="77777777" w:rsidR="00886C04" w:rsidRDefault="00886C04" w:rsidP="00886C04">
      <w:pPr>
        <w:rPr>
          <w:sz w:val="32"/>
          <w:szCs w:val="32"/>
        </w:rPr>
      </w:pPr>
    </w:p>
    <w:p w14:paraId="2D7BA855" w14:textId="77777777" w:rsidR="004D42B7" w:rsidRDefault="004D42B7" w:rsidP="00886C04">
      <w:pPr>
        <w:rPr>
          <w:sz w:val="32"/>
          <w:szCs w:val="32"/>
        </w:rPr>
      </w:pPr>
    </w:p>
    <w:p w14:paraId="532BD364" w14:textId="77777777" w:rsidR="00886C04" w:rsidRDefault="00886C04" w:rsidP="00886C04">
      <w:pPr>
        <w:jc w:val="center"/>
        <w:rPr>
          <w:rFonts w:ascii="Arial" w:hAnsi="Arial" w:cs="Arial"/>
          <w:sz w:val="32"/>
          <w:szCs w:val="32"/>
        </w:rPr>
      </w:pPr>
    </w:p>
    <w:p w14:paraId="535978AC" w14:textId="77777777" w:rsidR="00886C04" w:rsidRDefault="00886C04" w:rsidP="00886C04">
      <w:pPr>
        <w:jc w:val="center"/>
        <w:rPr>
          <w:rFonts w:ascii="Arial" w:hAnsi="Arial" w:cs="Arial"/>
          <w:sz w:val="32"/>
          <w:szCs w:val="32"/>
        </w:rPr>
      </w:pPr>
    </w:p>
    <w:p w14:paraId="2A77340E" w14:textId="77D5D0A9" w:rsidR="00886C04" w:rsidRPr="005E6F4D" w:rsidRDefault="00886C04" w:rsidP="00886C04">
      <w:pPr>
        <w:jc w:val="center"/>
        <w:rPr>
          <w:rFonts w:ascii="Arial" w:hAnsi="Arial" w:cs="Arial"/>
          <w:sz w:val="32"/>
          <w:szCs w:val="32"/>
        </w:rPr>
      </w:pPr>
      <w:r w:rsidRPr="005E6F4D">
        <w:rPr>
          <w:rFonts w:ascii="Arial" w:hAnsi="Arial" w:cs="Arial"/>
          <w:sz w:val="32"/>
          <w:szCs w:val="32"/>
        </w:rPr>
        <w:t xml:space="preserve">Черкаси  </w:t>
      </w:r>
      <w:r>
        <w:rPr>
          <w:rFonts w:ascii="Arial" w:hAnsi="Arial" w:cs="Arial"/>
          <w:sz w:val="32"/>
          <w:szCs w:val="32"/>
        </w:rPr>
        <w:t xml:space="preserve"> 202</w:t>
      </w:r>
      <w:r w:rsidR="006E2FB0">
        <w:rPr>
          <w:rFonts w:ascii="Arial" w:hAnsi="Arial" w:cs="Arial"/>
          <w:sz w:val="32"/>
          <w:szCs w:val="32"/>
        </w:rPr>
        <w:t>4</w:t>
      </w:r>
    </w:p>
    <w:p w14:paraId="26323FF5" w14:textId="77777777" w:rsidR="005F0303" w:rsidRDefault="005F0303" w:rsidP="004D42B7">
      <w:pPr>
        <w:jc w:val="both"/>
        <w:rPr>
          <w:rFonts w:ascii="Arial" w:hAnsi="Arial" w:cs="Arial"/>
          <w:color w:val="3B3838" w:themeColor="background2" w:themeShade="40"/>
          <w:sz w:val="32"/>
          <w:szCs w:val="32"/>
        </w:rPr>
      </w:pPr>
    </w:p>
    <w:p w14:paraId="4FC54454" w14:textId="4304B220" w:rsidR="004D42B7" w:rsidRPr="00877455" w:rsidRDefault="004D42B7" w:rsidP="004D42B7">
      <w:pPr>
        <w:jc w:val="both"/>
        <w:rPr>
          <w:rFonts w:ascii="Arial" w:hAnsi="Arial" w:cs="Arial"/>
          <w:color w:val="3B3838" w:themeColor="background2" w:themeShade="40"/>
          <w:sz w:val="32"/>
          <w:szCs w:val="32"/>
        </w:rPr>
      </w:pPr>
      <w:r w:rsidRPr="00877455">
        <w:rPr>
          <w:rFonts w:ascii="Arial" w:hAnsi="Arial" w:cs="Arial"/>
          <w:color w:val="3B3838" w:themeColor="background2" w:themeShade="40"/>
          <w:sz w:val="32"/>
          <w:szCs w:val="32"/>
        </w:rPr>
        <w:lastRenderedPageBreak/>
        <w:t>УДК 016:</w:t>
      </w:r>
      <w:r w:rsidR="00877455" w:rsidRPr="00877455">
        <w:rPr>
          <w:rFonts w:ascii="Arial" w:hAnsi="Arial" w:cs="Arial"/>
          <w:color w:val="3B3838" w:themeColor="background2" w:themeShade="40"/>
          <w:sz w:val="32"/>
          <w:szCs w:val="32"/>
        </w:rPr>
        <w:t>913 (4)</w:t>
      </w:r>
    </w:p>
    <w:p w14:paraId="5DDB2447" w14:textId="05F90301" w:rsidR="004D42B7" w:rsidRPr="00877455" w:rsidRDefault="00DA56B7" w:rsidP="004D42B7">
      <w:pPr>
        <w:jc w:val="both"/>
        <w:rPr>
          <w:rFonts w:ascii="Arial" w:hAnsi="Arial" w:cs="Arial"/>
          <w:color w:val="3B3838" w:themeColor="background2" w:themeShade="40"/>
          <w:sz w:val="32"/>
          <w:szCs w:val="32"/>
        </w:rPr>
      </w:pPr>
      <w:r>
        <w:rPr>
          <w:rFonts w:ascii="Arial" w:hAnsi="Arial" w:cs="Arial"/>
          <w:color w:val="3B3838" w:themeColor="background2" w:themeShade="40"/>
          <w:sz w:val="32"/>
          <w:szCs w:val="32"/>
        </w:rPr>
        <w:t>Г</w:t>
      </w:r>
      <w:r w:rsidR="00877455" w:rsidRPr="00877455">
        <w:rPr>
          <w:rFonts w:ascii="Arial" w:hAnsi="Arial" w:cs="Arial"/>
          <w:color w:val="3B3838" w:themeColor="background2" w:themeShade="40"/>
          <w:sz w:val="32"/>
          <w:szCs w:val="32"/>
        </w:rPr>
        <w:t>-</w:t>
      </w:r>
      <w:r>
        <w:rPr>
          <w:rFonts w:ascii="Arial" w:hAnsi="Arial" w:cs="Arial"/>
          <w:color w:val="3B3838" w:themeColor="background2" w:themeShade="40"/>
          <w:sz w:val="32"/>
          <w:szCs w:val="32"/>
        </w:rPr>
        <w:t>34</w:t>
      </w:r>
    </w:p>
    <w:p w14:paraId="3B0BA8DC" w14:textId="565BBB27" w:rsidR="004D42B7" w:rsidRPr="00281F80" w:rsidRDefault="006E2FB0" w:rsidP="004D42B7">
      <w:pPr>
        <w:ind w:firstLine="540"/>
        <w:jc w:val="both"/>
        <w:rPr>
          <w:rFonts w:ascii="Arial" w:hAnsi="Arial" w:cs="Arial"/>
          <w:sz w:val="32"/>
          <w:szCs w:val="32"/>
          <w:shd w:val="clear" w:color="auto" w:fill="FFFFFF"/>
        </w:rPr>
      </w:pPr>
      <w:r w:rsidRPr="006E2FB0">
        <w:rPr>
          <w:rFonts w:ascii="Arial" w:hAnsi="Arial" w:cs="Arial"/>
          <w:bCs/>
          <w:sz w:val="32"/>
          <w:szCs w:val="32"/>
          <w:shd w:val="clear" w:color="auto" w:fill="FFFFFF"/>
        </w:rPr>
        <w:t>Гент</w:t>
      </w:r>
      <w:r w:rsidR="00997E11">
        <w:rPr>
          <w:rFonts w:ascii="Arial" w:hAnsi="Arial" w:cs="Arial"/>
          <w:bCs/>
          <w:sz w:val="32"/>
          <w:szCs w:val="32"/>
          <w:shd w:val="clear" w:color="auto" w:fill="FFFFFF"/>
        </w:rPr>
        <w:t xml:space="preserve"> </w:t>
      </w:r>
      <w:r w:rsidR="00457974" w:rsidRPr="00457974">
        <w:rPr>
          <w:rFonts w:ascii="Arial" w:hAnsi="Arial" w:cs="Arial"/>
          <w:bCs/>
          <w:sz w:val="32"/>
          <w:szCs w:val="32"/>
          <w:shd w:val="clear" w:color="auto" w:fill="FFFFFF"/>
        </w:rPr>
        <w:t>–</w:t>
      </w:r>
      <w:r w:rsidR="00457974">
        <w:rPr>
          <w:rFonts w:ascii="Arial" w:hAnsi="Arial" w:cs="Arial"/>
          <w:bCs/>
          <w:sz w:val="32"/>
          <w:szCs w:val="32"/>
          <w:shd w:val="clear" w:color="auto" w:fill="FFFFFF"/>
        </w:rPr>
        <w:t xml:space="preserve"> </w:t>
      </w:r>
      <w:r w:rsidRPr="006E2FB0">
        <w:rPr>
          <w:rFonts w:ascii="Arial" w:hAnsi="Arial" w:cs="Arial"/>
          <w:bCs/>
          <w:sz w:val="32"/>
          <w:szCs w:val="32"/>
          <w:shd w:val="clear" w:color="auto" w:fill="FFFFFF"/>
        </w:rPr>
        <w:t>найтаємничіше місто Європи</w:t>
      </w:r>
      <w:r w:rsidR="004D42B7" w:rsidRPr="00281F80">
        <w:rPr>
          <w:rFonts w:ascii="Arial" w:hAnsi="Arial" w:cs="Arial"/>
          <w:sz w:val="32"/>
          <w:szCs w:val="32"/>
        </w:rPr>
        <w:t xml:space="preserve">: </w:t>
      </w:r>
      <w:r w:rsidR="004D42B7" w:rsidRPr="00B0424D">
        <w:rPr>
          <w:rFonts w:ascii="Arial" w:hAnsi="Arial" w:cs="Arial"/>
          <w:bCs/>
          <w:sz w:val="32"/>
          <w:szCs w:val="32"/>
        </w:rPr>
        <w:t xml:space="preserve">Молодіжна столиця </w:t>
      </w:r>
      <w:r w:rsidR="00CD3E1C">
        <w:rPr>
          <w:rFonts w:ascii="Arial" w:hAnsi="Arial" w:cs="Arial"/>
          <w:bCs/>
          <w:sz w:val="32"/>
          <w:szCs w:val="32"/>
        </w:rPr>
        <w:t>Європи</w:t>
      </w:r>
      <w:r w:rsidR="004D42B7" w:rsidRPr="00B0424D">
        <w:rPr>
          <w:rFonts w:ascii="Arial" w:hAnsi="Arial" w:cs="Arial"/>
          <w:i/>
          <w:sz w:val="32"/>
          <w:szCs w:val="32"/>
        </w:rPr>
        <w:t>-</w:t>
      </w:r>
      <w:r w:rsidR="004D42B7" w:rsidRPr="00B0424D">
        <w:rPr>
          <w:rFonts w:ascii="Arial" w:hAnsi="Arial" w:cs="Arial"/>
          <w:bCs/>
          <w:sz w:val="32"/>
          <w:szCs w:val="32"/>
        </w:rPr>
        <w:t>202</w:t>
      </w:r>
      <w:r>
        <w:rPr>
          <w:rFonts w:ascii="Arial" w:hAnsi="Arial" w:cs="Arial"/>
          <w:bCs/>
          <w:sz w:val="32"/>
          <w:szCs w:val="32"/>
        </w:rPr>
        <w:t>4</w:t>
      </w:r>
      <w:r w:rsidR="004D42B7">
        <w:rPr>
          <w:rFonts w:ascii="Arial" w:hAnsi="Arial" w:cs="Arial"/>
          <w:sz w:val="32"/>
          <w:szCs w:val="32"/>
        </w:rPr>
        <w:t xml:space="preserve"> : вебл</w:t>
      </w:r>
      <w:r w:rsidR="004D42B7" w:rsidRPr="00281F80">
        <w:rPr>
          <w:rFonts w:ascii="Arial" w:hAnsi="Arial" w:cs="Arial"/>
          <w:sz w:val="32"/>
          <w:szCs w:val="32"/>
        </w:rPr>
        <w:t>іогр. дайджест / Комун. закл. «Обл. б-ка для юнацтва ім.</w:t>
      </w:r>
      <w:r w:rsidR="004D42B7" w:rsidRPr="00281F80">
        <w:rPr>
          <w:rFonts w:ascii="Arial" w:hAnsi="Arial" w:cs="Arial"/>
          <w:sz w:val="32"/>
          <w:szCs w:val="32"/>
          <w:lang w:val="en-US"/>
        </w:rPr>
        <w:t> </w:t>
      </w:r>
      <w:r w:rsidR="004D42B7" w:rsidRPr="00281F80">
        <w:rPr>
          <w:rFonts w:ascii="Arial" w:hAnsi="Arial" w:cs="Arial"/>
          <w:sz w:val="32"/>
          <w:szCs w:val="32"/>
        </w:rPr>
        <w:t xml:space="preserve">В. Симоненка» Черкас. облради ; [авт.-уклад. </w:t>
      </w:r>
      <w:r w:rsidR="004D15A2">
        <w:rPr>
          <w:rFonts w:ascii="Arial" w:hAnsi="Arial" w:cs="Arial"/>
          <w:sz w:val="32"/>
          <w:szCs w:val="32"/>
        </w:rPr>
        <w:t>І</w:t>
      </w:r>
      <w:r w:rsidR="004D42B7" w:rsidRPr="004D15A2">
        <w:rPr>
          <w:rFonts w:ascii="Arial" w:hAnsi="Arial" w:cs="Arial"/>
          <w:sz w:val="32"/>
          <w:szCs w:val="32"/>
        </w:rPr>
        <w:t>. </w:t>
      </w:r>
      <w:r w:rsidR="004D15A2" w:rsidRPr="004D15A2">
        <w:rPr>
          <w:rFonts w:ascii="Arial" w:hAnsi="Arial" w:cs="Arial"/>
          <w:sz w:val="32"/>
          <w:szCs w:val="32"/>
        </w:rPr>
        <w:t>Мигаль</w:t>
      </w:r>
      <w:r w:rsidR="004D42B7" w:rsidRPr="004D15A2">
        <w:rPr>
          <w:rFonts w:ascii="Arial" w:hAnsi="Arial" w:cs="Arial"/>
          <w:sz w:val="32"/>
          <w:szCs w:val="32"/>
          <w:lang w:val="en-US"/>
        </w:rPr>
        <w:t> </w:t>
      </w:r>
      <w:r w:rsidR="004D42B7" w:rsidRPr="00281F80">
        <w:rPr>
          <w:rFonts w:ascii="Arial" w:hAnsi="Arial" w:cs="Arial"/>
          <w:sz w:val="32"/>
          <w:szCs w:val="32"/>
        </w:rPr>
        <w:t>; ред</w:t>
      </w:r>
      <w:r w:rsidR="004D42B7" w:rsidRPr="005077F8">
        <w:rPr>
          <w:rFonts w:ascii="Arial" w:hAnsi="Arial" w:cs="Arial"/>
          <w:sz w:val="32"/>
          <w:szCs w:val="32"/>
        </w:rPr>
        <w:t xml:space="preserve">. </w:t>
      </w:r>
      <w:r w:rsidR="00593E8A">
        <w:rPr>
          <w:rFonts w:ascii="Arial" w:hAnsi="Arial" w:cs="Arial"/>
          <w:sz w:val="32"/>
          <w:szCs w:val="32"/>
        </w:rPr>
        <w:t>В. Чорнобривець</w:t>
      </w:r>
      <w:r w:rsidR="004D42B7" w:rsidRPr="00593E8A">
        <w:rPr>
          <w:rFonts w:ascii="Arial" w:hAnsi="Arial" w:cs="Arial"/>
          <w:sz w:val="32"/>
          <w:szCs w:val="32"/>
        </w:rPr>
        <w:t>].</w:t>
      </w:r>
      <w:r w:rsidR="004D42B7" w:rsidRPr="00281F80">
        <w:rPr>
          <w:rFonts w:ascii="Arial" w:hAnsi="Arial" w:cs="Arial"/>
          <w:sz w:val="32"/>
          <w:szCs w:val="32"/>
        </w:rPr>
        <w:t xml:space="preserve"> – Черкаси : [б. в.], 20</w:t>
      </w:r>
      <w:r w:rsidR="004D42B7">
        <w:rPr>
          <w:rFonts w:ascii="Arial" w:hAnsi="Arial" w:cs="Arial"/>
          <w:sz w:val="32"/>
          <w:szCs w:val="32"/>
        </w:rPr>
        <w:t>2</w:t>
      </w:r>
      <w:r>
        <w:rPr>
          <w:rFonts w:ascii="Arial" w:hAnsi="Arial" w:cs="Arial"/>
          <w:sz w:val="32"/>
          <w:szCs w:val="32"/>
        </w:rPr>
        <w:t>4</w:t>
      </w:r>
      <w:r w:rsidR="004D42B7" w:rsidRPr="00281F80">
        <w:rPr>
          <w:rFonts w:ascii="Arial" w:hAnsi="Arial" w:cs="Arial"/>
          <w:sz w:val="32"/>
          <w:szCs w:val="32"/>
        </w:rPr>
        <w:t xml:space="preserve">. – </w:t>
      </w:r>
      <w:r w:rsidR="005A1ED6" w:rsidRPr="00997E11">
        <w:rPr>
          <w:rFonts w:ascii="Arial" w:hAnsi="Arial" w:cs="Arial"/>
          <w:sz w:val="32"/>
          <w:szCs w:val="32"/>
        </w:rPr>
        <w:t>2</w:t>
      </w:r>
      <w:r w:rsidR="00A978DA" w:rsidRPr="00997E11">
        <w:rPr>
          <w:rFonts w:ascii="Arial" w:hAnsi="Arial" w:cs="Arial"/>
          <w:sz w:val="32"/>
          <w:szCs w:val="32"/>
        </w:rPr>
        <w:t>5</w:t>
      </w:r>
      <w:r w:rsidR="004D42B7" w:rsidRPr="00C0243A">
        <w:rPr>
          <w:rFonts w:ascii="Arial" w:hAnsi="Arial" w:cs="Arial"/>
          <w:color w:val="3B3838" w:themeColor="background2" w:themeShade="40"/>
          <w:sz w:val="32"/>
          <w:szCs w:val="32"/>
        </w:rPr>
        <w:t xml:space="preserve"> с. : </w:t>
      </w:r>
      <w:r w:rsidR="004D42B7" w:rsidRPr="00281F80">
        <w:rPr>
          <w:rFonts w:ascii="Arial" w:hAnsi="Arial" w:cs="Arial"/>
          <w:sz w:val="32"/>
          <w:szCs w:val="32"/>
        </w:rPr>
        <w:t>фотоіл.</w:t>
      </w:r>
    </w:p>
    <w:p w14:paraId="4959DD6F" w14:textId="77777777" w:rsidR="004D42B7" w:rsidRPr="007861E8" w:rsidRDefault="004D42B7" w:rsidP="004D42B7">
      <w:pPr>
        <w:widowControl w:val="0"/>
        <w:tabs>
          <w:tab w:val="left" w:pos="180"/>
        </w:tabs>
        <w:autoSpaceDE w:val="0"/>
        <w:autoSpaceDN w:val="0"/>
        <w:adjustRightInd w:val="0"/>
        <w:ind w:right="-5"/>
        <w:jc w:val="both"/>
        <w:rPr>
          <w:rFonts w:ascii="Arial" w:hAnsi="Arial" w:cs="Arial"/>
          <w:b/>
          <w:bCs/>
          <w:sz w:val="20"/>
          <w:szCs w:val="20"/>
          <w:lang w:val="az-Cyrl-AZ"/>
        </w:rPr>
      </w:pPr>
    </w:p>
    <w:p w14:paraId="1790B92D" w14:textId="1DF3C971" w:rsidR="004D42B7" w:rsidRPr="00453F7D" w:rsidRDefault="004D42B7" w:rsidP="007861E8">
      <w:pPr>
        <w:spacing w:after="120" w:line="240" w:lineRule="auto"/>
        <w:ind w:firstLine="540"/>
        <w:jc w:val="both"/>
        <w:rPr>
          <w:rFonts w:ascii="Arial" w:hAnsi="Arial" w:cs="Arial"/>
          <w:sz w:val="32"/>
          <w:szCs w:val="32"/>
        </w:rPr>
      </w:pPr>
      <w:r w:rsidRPr="00453F7D">
        <w:rPr>
          <w:rFonts w:ascii="Arial" w:hAnsi="Arial" w:cs="Arial"/>
          <w:sz w:val="32"/>
          <w:szCs w:val="32"/>
        </w:rPr>
        <w:t xml:space="preserve">Вебліографічний дайджест </w:t>
      </w:r>
      <w:r w:rsidRPr="00677F4D">
        <w:rPr>
          <w:rFonts w:ascii="Arial" w:hAnsi="Arial" w:cs="Arial"/>
          <w:b/>
          <w:bCs/>
          <w:sz w:val="32"/>
          <w:szCs w:val="32"/>
          <w:lang w:val="az-Cyrl-AZ"/>
        </w:rPr>
        <w:t>«</w:t>
      </w:r>
      <w:r w:rsidR="006E2FB0" w:rsidRPr="006E2FB0">
        <w:rPr>
          <w:rFonts w:ascii="Arial" w:hAnsi="Arial" w:cs="Arial"/>
          <w:b/>
          <w:bCs/>
          <w:sz w:val="32"/>
          <w:szCs w:val="32"/>
          <w:shd w:val="clear" w:color="auto" w:fill="FFFFFF"/>
        </w:rPr>
        <w:t>Гент</w:t>
      </w:r>
      <w:r w:rsidR="001D40AF">
        <w:rPr>
          <w:rFonts w:ascii="Arial" w:hAnsi="Arial" w:cs="Arial"/>
          <w:b/>
          <w:bCs/>
          <w:sz w:val="32"/>
          <w:szCs w:val="32"/>
          <w:shd w:val="clear" w:color="auto" w:fill="FFFFFF"/>
        </w:rPr>
        <w:t xml:space="preserve"> </w:t>
      </w:r>
      <w:r w:rsidR="00457974" w:rsidRPr="00457974">
        <w:rPr>
          <w:rFonts w:ascii="Arial" w:hAnsi="Arial" w:cs="Arial"/>
          <w:b/>
          <w:bCs/>
          <w:sz w:val="32"/>
          <w:szCs w:val="32"/>
          <w:shd w:val="clear" w:color="auto" w:fill="FFFFFF"/>
        </w:rPr>
        <w:t>–</w:t>
      </w:r>
      <w:r w:rsidR="006E2FB0" w:rsidRPr="006E2FB0">
        <w:rPr>
          <w:rFonts w:ascii="Arial" w:hAnsi="Arial" w:cs="Arial"/>
          <w:b/>
          <w:bCs/>
          <w:sz w:val="32"/>
          <w:szCs w:val="32"/>
          <w:shd w:val="clear" w:color="auto" w:fill="FFFFFF"/>
        </w:rPr>
        <w:t xml:space="preserve"> найтаємничіше місто Європи</w:t>
      </w:r>
      <w:r>
        <w:rPr>
          <w:rFonts w:ascii="Arial" w:hAnsi="Arial" w:cs="Arial"/>
          <w:b/>
          <w:bCs/>
          <w:sz w:val="32"/>
          <w:szCs w:val="32"/>
          <w:shd w:val="clear" w:color="auto" w:fill="FFFFFF"/>
        </w:rPr>
        <w:t>»</w:t>
      </w:r>
      <w:r w:rsidRPr="00677F4D">
        <w:rPr>
          <w:rFonts w:ascii="Arial" w:hAnsi="Arial" w:cs="Arial"/>
          <w:b/>
          <w:bCs/>
          <w:sz w:val="32"/>
          <w:szCs w:val="32"/>
        </w:rPr>
        <w:t xml:space="preserve"> </w:t>
      </w:r>
      <w:r w:rsidRPr="00453F7D">
        <w:rPr>
          <w:rFonts w:ascii="Arial" w:hAnsi="Arial" w:cs="Arial"/>
          <w:sz w:val="32"/>
          <w:szCs w:val="32"/>
        </w:rPr>
        <w:t xml:space="preserve">запрошує </w:t>
      </w:r>
      <w:r w:rsidR="00952385" w:rsidRPr="00593E8A">
        <w:rPr>
          <w:rFonts w:ascii="Arial" w:hAnsi="Arial" w:cs="Arial"/>
          <w:sz w:val="32"/>
          <w:szCs w:val="32"/>
        </w:rPr>
        <w:t>до знайомства</w:t>
      </w:r>
      <w:r w:rsidRPr="00593E8A">
        <w:rPr>
          <w:rFonts w:ascii="Arial" w:hAnsi="Arial" w:cs="Arial"/>
          <w:sz w:val="32"/>
          <w:szCs w:val="32"/>
        </w:rPr>
        <w:t xml:space="preserve"> </w:t>
      </w:r>
      <w:r>
        <w:rPr>
          <w:rFonts w:ascii="Arial" w:hAnsi="Arial" w:cs="Arial"/>
          <w:sz w:val="32"/>
          <w:szCs w:val="32"/>
        </w:rPr>
        <w:t xml:space="preserve">з </w:t>
      </w:r>
      <w:r>
        <w:rPr>
          <w:rFonts w:ascii="Arial" w:hAnsi="Arial" w:cs="Arial"/>
          <w:color w:val="000000"/>
          <w:sz w:val="32"/>
          <w:szCs w:val="32"/>
          <w:shd w:val="clear" w:color="auto" w:fill="FFFFFF"/>
        </w:rPr>
        <w:t xml:space="preserve">Молодіжною </w:t>
      </w:r>
      <w:r w:rsidRPr="005077F8">
        <w:rPr>
          <w:rFonts w:ascii="Arial" w:hAnsi="Arial" w:cs="Arial"/>
          <w:color w:val="000000"/>
          <w:sz w:val="32"/>
          <w:szCs w:val="32"/>
          <w:shd w:val="clear" w:color="auto" w:fill="FFFFFF"/>
        </w:rPr>
        <w:t>столиц</w:t>
      </w:r>
      <w:r w:rsidRPr="005077F8">
        <w:rPr>
          <w:rFonts w:ascii="Arial" w:hAnsi="Arial" w:cs="Arial"/>
          <w:sz w:val="32"/>
          <w:szCs w:val="32"/>
          <w:shd w:val="clear" w:color="auto" w:fill="FFFFFF"/>
        </w:rPr>
        <w:t>ею</w:t>
      </w:r>
      <w:r>
        <w:rPr>
          <w:rFonts w:ascii="Arial" w:hAnsi="Arial" w:cs="Arial"/>
          <w:color w:val="000000"/>
          <w:sz w:val="32"/>
          <w:szCs w:val="32"/>
          <w:shd w:val="clear" w:color="auto" w:fill="FFFFFF"/>
        </w:rPr>
        <w:t xml:space="preserve"> </w:t>
      </w:r>
      <w:r w:rsidR="00CD3E1C">
        <w:rPr>
          <w:rFonts w:ascii="Arial" w:hAnsi="Arial" w:cs="Arial"/>
          <w:color w:val="000000"/>
          <w:sz w:val="32"/>
          <w:szCs w:val="32"/>
          <w:shd w:val="clear" w:color="auto" w:fill="FFFFFF"/>
        </w:rPr>
        <w:t>Європи</w:t>
      </w:r>
      <w:r>
        <w:rPr>
          <w:rFonts w:ascii="Arial" w:hAnsi="Arial" w:cs="Arial"/>
          <w:color w:val="000000"/>
          <w:sz w:val="32"/>
          <w:szCs w:val="32"/>
          <w:shd w:val="clear" w:color="auto" w:fill="FFFFFF"/>
        </w:rPr>
        <w:t xml:space="preserve"> 202</w:t>
      </w:r>
      <w:r w:rsidR="006E2FB0">
        <w:rPr>
          <w:rFonts w:ascii="Arial" w:hAnsi="Arial" w:cs="Arial"/>
          <w:color w:val="000000"/>
          <w:sz w:val="32"/>
          <w:szCs w:val="32"/>
          <w:shd w:val="clear" w:color="auto" w:fill="FFFFFF"/>
        </w:rPr>
        <w:t>4</w:t>
      </w:r>
      <w:r>
        <w:rPr>
          <w:rFonts w:ascii="Arial" w:hAnsi="Arial" w:cs="Arial"/>
          <w:color w:val="000000"/>
          <w:sz w:val="32"/>
          <w:szCs w:val="32"/>
          <w:shd w:val="clear" w:color="auto" w:fill="FFFFFF"/>
        </w:rPr>
        <w:t xml:space="preserve"> </w:t>
      </w:r>
      <w:r w:rsidRPr="00D0065C">
        <w:rPr>
          <w:rFonts w:ascii="Arial" w:hAnsi="Arial" w:cs="Arial"/>
          <w:sz w:val="32"/>
          <w:szCs w:val="32"/>
          <w:shd w:val="clear" w:color="auto" w:fill="FFFFFF"/>
        </w:rPr>
        <w:t>року</w:t>
      </w:r>
      <w:r>
        <w:rPr>
          <w:rFonts w:ascii="Arial" w:hAnsi="Arial" w:cs="Arial"/>
          <w:color w:val="000000"/>
          <w:sz w:val="32"/>
          <w:szCs w:val="32"/>
          <w:shd w:val="clear" w:color="auto" w:fill="FFFFFF"/>
        </w:rPr>
        <w:t xml:space="preserve"> – </w:t>
      </w:r>
      <w:r w:rsidR="006E2FB0">
        <w:rPr>
          <w:rFonts w:ascii="Arial" w:hAnsi="Arial" w:cs="Arial"/>
          <w:color w:val="000000"/>
          <w:sz w:val="32"/>
          <w:szCs w:val="32"/>
          <w:shd w:val="clear" w:color="auto" w:fill="FFFFFF"/>
        </w:rPr>
        <w:t>Гентом</w:t>
      </w:r>
      <w:r>
        <w:rPr>
          <w:rFonts w:ascii="Arial" w:hAnsi="Arial" w:cs="Arial"/>
          <w:color w:val="000000"/>
          <w:sz w:val="32"/>
          <w:szCs w:val="32"/>
          <w:shd w:val="clear" w:color="auto" w:fill="FFFFFF"/>
        </w:rPr>
        <w:t xml:space="preserve">, </w:t>
      </w:r>
      <w:r>
        <w:rPr>
          <w:rFonts w:ascii="Arial" w:hAnsi="Arial" w:cs="Arial"/>
          <w:sz w:val="32"/>
          <w:szCs w:val="32"/>
        </w:rPr>
        <w:t>я</w:t>
      </w:r>
      <w:r w:rsidRPr="00453F7D">
        <w:rPr>
          <w:rFonts w:ascii="Arial" w:hAnsi="Arial" w:cs="Arial"/>
          <w:sz w:val="32"/>
          <w:szCs w:val="32"/>
        </w:rPr>
        <w:t>к</w:t>
      </w:r>
      <w:r>
        <w:rPr>
          <w:rFonts w:ascii="Arial" w:hAnsi="Arial" w:cs="Arial"/>
          <w:sz w:val="32"/>
          <w:szCs w:val="32"/>
        </w:rPr>
        <w:t>ий є одним із найстаріши</w:t>
      </w:r>
      <w:r w:rsidR="004828DA" w:rsidRPr="00593E8A">
        <w:rPr>
          <w:rFonts w:ascii="Arial" w:hAnsi="Arial" w:cs="Arial"/>
          <w:sz w:val="32"/>
          <w:szCs w:val="32"/>
        </w:rPr>
        <w:t>х</w:t>
      </w:r>
      <w:r>
        <w:rPr>
          <w:rFonts w:ascii="Arial" w:hAnsi="Arial" w:cs="Arial"/>
          <w:sz w:val="32"/>
          <w:szCs w:val="32"/>
        </w:rPr>
        <w:t xml:space="preserve"> поселень</w:t>
      </w:r>
      <w:r w:rsidR="001E7FA8">
        <w:rPr>
          <w:rFonts w:ascii="Arial" w:hAnsi="Arial" w:cs="Arial"/>
          <w:sz w:val="32"/>
          <w:szCs w:val="32"/>
        </w:rPr>
        <w:t xml:space="preserve"> у</w:t>
      </w:r>
      <w:r>
        <w:rPr>
          <w:rFonts w:ascii="Arial" w:hAnsi="Arial" w:cs="Arial"/>
          <w:sz w:val="32"/>
          <w:szCs w:val="32"/>
        </w:rPr>
        <w:t xml:space="preserve"> </w:t>
      </w:r>
      <w:r w:rsidR="001E7FA8" w:rsidRPr="001E7FA8">
        <w:rPr>
          <w:rFonts w:ascii="Arial" w:hAnsi="Arial" w:cs="Arial"/>
          <w:sz w:val="32"/>
          <w:szCs w:val="32"/>
        </w:rPr>
        <w:t>Фламандському регіоні Бельгії.</w:t>
      </w:r>
    </w:p>
    <w:p w14:paraId="261CC2A0" w14:textId="5E090A9E" w:rsidR="004D42B7" w:rsidRPr="00453F7D" w:rsidRDefault="004D42B7" w:rsidP="007861E8">
      <w:pPr>
        <w:spacing w:after="120" w:line="240" w:lineRule="auto"/>
        <w:ind w:firstLine="540"/>
        <w:jc w:val="both"/>
        <w:rPr>
          <w:rFonts w:ascii="Arial" w:hAnsi="Arial" w:cs="Arial"/>
          <w:sz w:val="32"/>
          <w:szCs w:val="32"/>
        </w:rPr>
      </w:pPr>
      <w:r w:rsidRPr="00453F7D">
        <w:rPr>
          <w:rFonts w:ascii="Arial" w:hAnsi="Arial" w:cs="Arial"/>
          <w:sz w:val="32"/>
          <w:szCs w:val="32"/>
        </w:rPr>
        <w:t xml:space="preserve">Видання знайомить з історією міста, його визначними пам’ятками та заходами і подіями, </w:t>
      </w:r>
      <w:r w:rsidR="00E40B87">
        <w:rPr>
          <w:rFonts w:ascii="Arial" w:hAnsi="Arial" w:cs="Arial"/>
          <w:sz w:val="32"/>
          <w:szCs w:val="32"/>
        </w:rPr>
        <w:t>що</w:t>
      </w:r>
      <w:r w:rsidRPr="00593E8A">
        <w:rPr>
          <w:rFonts w:ascii="Arial" w:hAnsi="Arial" w:cs="Arial"/>
          <w:sz w:val="32"/>
          <w:szCs w:val="32"/>
        </w:rPr>
        <w:t xml:space="preserve"> відбу</w:t>
      </w:r>
      <w:r w:rsidR="00593E8A" w:rsidRPr="00593E8A">
        <w:rPr>
          <w:rFonts w:ascii="Arial" w:hAnsi="Arial" w:cs="Arial"/>
          <w:sz w:val="32"/>
          <w:szCs w:val="32"/>
        </w:rPr>
        <w:t>дуться</w:t>
      </w:r>
      <w:r w:rsidRPr="00593E8A">
        <w:rPr>
          <w:rFonts w:ascii="Arial" w:hAnsi="Arial" w:cs="Arial"/>
          <w:sz w:val="32"/>
          <w:szCs w:val="32"/>
        </w:rPr>
        <w:t xml:space="preserve"> </w:t>
      </w:r>
      <w:r w:rsidRPr="00453F7D">
        <w:rPr>
          <w:rFonts w:ascii="Arial" w:hAnsi="Arial" w:cs="Arial"/>
          <w:sz w:val="32"/>
          <w:szCs w:val="32"/>
        </w:rPr>
        <w:t xml:space="preserve">у </w:t>
      </w:r>
      <w:r w:rsidR="001E7FA8">
        <w:rPr>
          <w:rFonts w:ascii="Arial" w:hAnsi="Arial" w:cs="Arial"/>
          <w:sz w:val="32"/>
          <w:szCs w:val="32"/>
        </w:rPr>
        <w:t>Генті</w:t>
      </w:r>
      <w:r w:rsidRPr="00453F7D">
        <w:rPr>
          <w:rFonts w:ascii="Arial" w:hAnsi="Arial" w:cs="Arial"/>
          <w:sz w:val="32"/>
          <w:szCs w:val="32"/>
        </w:rPr>
        <w:t xml:space="preserve"> з нагоди визнання міста </w:t>
      </w:r>
      <w:r>
        <w:rPr>
          <w:rFonts w:ascii="Arial" w:hAnsi="Arial" w:cs="Arial"/>
          <w:sz w:val="32"/>
          <w:szCs w:val="32"/>
        </w:rPr>
        <w:t>М</w:t>
      </w:r>
      <w:r w:rsidRPr="00453F7D">
        <w:rPr>
          <w:rFonts w:ascii="Arial" w:hAnsi="Arial" w:cs="Arial"/>
          <w:sz w:val="32"/>
          <w:szCs w:val="32"/>
        </w:rPr>
        <w:t xml:space="preserve">олодіжною столицею </w:t>
      </w:r>
      <w:r>
        <w:rPr>
          <w:rFonts w:ascii="Arial" w:hAnsi="Arial" w:cs="Arial"/>
          <w:sz w:val="32"/>
          <w:szCs w:val="32"/>
        </w:rPr>
        <w:t>світу</w:t>
      </w:r>
      <w:r w:rsidRPr="005077F8">
        <w:rPr>
          <w:rFonts w:ascii="Arial" w:hAnsi="Arial" w:cs="Arial"/>
          <w:sz w:val="32"/>
          <w:szCs w:val="32"/>
        </w:rPr>
        <w:t>.</w:t>
      </w:r>
    </w:p>
    <w:p w14:paraId="38632E58" w14:textId="45DDD1BD" w:rsidR="004D42B7" w:rsidRPr="00453F7D" w:rsidRDefault="004D42B7" w:rsidP="007861E8">
      <w:pPr>
        <w:spacing w:after="120" w:line="240" w:lineRule="auto"/>
        <w:ind w:firstLine="540"/>
        <w:jc w:val="both"/>
        <w:rPr>
          <w:rFonts w:ascii="Arial" w:hAnsi="Arial" w:cs="Arial"/>
          <w:sz w:val="32"/>
          <w:szCs w:val="32"/>
        </w:rPr>
      </w:pPr>
      <w:r>
        <w:rPr>
          <w:rFonts w:ascii="Arial" w:hAnsi="Arial" w:cs="Arial"/>
          <w:sz w:val="32"/>
          <w:szCs w:val="32"/>
        </w:rPr>
        <w:t>Вебліографічний д</w:t>
      </w:r>
      <w:r w:rsidRPr="00453F7D">
        <w:rPr>
          <w:rFonts w:ascii="Arial" w:hAnsi="Arial" w:cs="Arial"/>
          <w:sz w:val="32"/>
          <w:szCs w:val="32"/>
        </w:rPr>
        <w:t xml:space="preserve">айджест </w:t>
      </w:r>
      <w:r>
        <w:rPr>
          <w:rFonts w:ascii="Arial" w:hAnsi="Arial" w:cs="Arial"/>
          <w:sz w:val="32"/>
          <w:szCs w:val="32"/>
        </w:rPr>
        <w:t xml:space="preserve">стане в нагоді </w:t>
      </w:r>
      <w:r w:rsidRPr="00453F7D">
        <w:rPr>
          <w:rFonts w:ascii="Arial" w:hAnsi="Arial" w:cs="Arial"/>
          <w:sz w:val="32"/>
          <w:szCs w:val="32"/>
        </w:rPr>
        <w:t>молоди</w:t>
      </w:r>
      <w:r>
        <w:rPr>
          <w:rFonts w:ascii="Arial" w:hAnsi="Arial" w:cs="Arial"/>
          <w:sz w:val="32"/>
          <w:szCs w:val="32"/>
        </w:rPr>
        <w:t>м</w:t>
      </w:r>
      <w:r w:rsidRPr="00453F7D">
        <w:rPr>
          <w:rFonts w:ascii="Arial" w:hAnsi="Arial" w:cs="Arial"/>
          <w:sz w:val="32"/>
          <w:szCs w:val="32"/>
        </w:rPr>
        <w:t xml:space="preserve"> читач</w:t>
      </w:r>
      <w:r>
        <w:rPr>
          <w:rFonts w:ascii="Arial" w:hAnsi="Arial" w:cs="Arial"/>
          <w:sz w:val="32"/>
          <w:szCs w:val="32"/>
        </w:rPr>
        <w:t>ам</w:t>
      </w:r>
      <w:r w:rsidRPr="00453F7D">
        <w:rPr>
          <w:rFonts w:ascii="Arial" w:hAnsi="Arial" w:cs="Arial"/>
          <w:sz w:val="32"/>
          <w:szCs w:val="32"/>
        </w:rPr>
        <w:t xml:space="preserve">, </w:t>
      </w:r>
      <w:r w:rsidR="00CD3E1C" w:rsidRPr="00297026">
        <w:rPr>
          <w:rFonts w:ascii="Arial" w:hAnsi="Arial" w:cs="Arial"/>
          <w:sz w:val="32"/>
          <w:szCs w:val="32"/>
        </w:rPr>
        <w:t>бібліотекар</w:t>
      </w:r>
      <w:r w:rsidR="00297026" w:rsidRPr="00297026">
        <w:rPr>
          <w:rFonts w:ascii="Arial" w:hAnsi="Arial" w:cs="Arial"/>
          <w:sz w:val="32"/>
          <w:szCs w:val="32"/>
        </w:rPr>
        <w:t>я</w:t>
      </w:r>
      <w:r w:rsidR="00CD3E1C" w:rsidRPr="00297026">
        <w:rPr>
          <w:rFonts w:ascii="Arial" w:hAnsi="Arial" w:cs="Arial"/>
          <w:sz w:val="32"/>
          <w:szCs w:val="32"/>
        </w:rPr>
        <w:t>м</w:t>
      </w:r>
      <w:r w:rsidRPr="00297026">
        <w:rPr>
          <w:rFonts w:ascii="Arial" w:hAnsi="Arial" w:cs="Arial"/>
          <w:sz w:val="32"/>
          <w:szCs w:val="32"/>
        </w:rPr>
        <w:t xml:space="preserve">, </w:t>
      </w:r>
      <w:r w:rsidRPr="00453F7D">
        <w:rPr>
          <w:rFonts w:ascii="Arial" w:hAnsi="Arial" w:cs="Arial"/>
          <w:sz w:val="32"/>
          <w:szCs w:val="32"/>
        </w:rPr>
        <w:t>вчител</w:t>
      </w:r>
      <w:r>
        <w:rPr>
          <w:rFonts w:ascii="Arial" w:hAnsi="Arial" w:cs="Arial"/>
          <w:sz w:val="32"/>
          <w:szCs w:val="32"/>
        </w:rPr>
        <w:t>ям</w:t>
      </w:r>
      <w:r w:rsidRPr="00453F7D">
        <w:rPr>
          <w:rFonts w:ascii="Arial" w:hAnsi="Arial" w:cs="Arial"/>
          <w:sz w:val="32"/>
          <w:szCs w:val="32"/>
        </w:rPr>
        <w:t xml:space="preserve"> та </w:t>
      </w:r>
      <w:r w:rsidRPr="005077F8">
        <w:rPr>
          <w:rFonts w:ascii="Arial" w:hAnsi="Arial" w:cs="Arial"/>
          <w:sz w:val="32"/>
          <w:szCs w:val="32"/>
        </w:rPr>
        <w:t>викладачам</w:t>
      </w:r>
      <w:r w:rsidRPr="00453F7D">
        <w:rPr>
          <w:rFonts w:ascii="Arial" w:hAnsi="Arial" w:cs="Arial"/>
          <w:sz w:val="32"/>
          <w:szCs w:val="32"/>
        </w:rPr>
        <w:t>.</w:t>
      </w:r>
    </w:p>
    <w:p w14:paraId="4FF5C4FA" w14:textId="77777777" w:rsidR="004D42B7" w:rsidRDefault="004D42B7" w:rsidP="007861E8">
      <w:pPr>
        <w:widowControl w:val="0"/>
        <w:tabs>
          <w:tab w:val="left" w:pos="180"/>
        </w:tabs>
        <w:autoSpaceDE w:val="0"/>
        <w:autoSpaceDN w:val="0"/>
        <w:adjustRightInd w:val="0"/>
        <w:spacing w:after="120" w:line="240" w:lineRule="auto"/>
        <w:ind w:right="-5"/>
        <w:jc w:val="both"/>
        <w:rPr>
          <w:rFonts w:ascii="Arial" w:hAnsi="Arial" w:cs="Arial"/>
          <w:sz w:val="28"/>
          <w:szCs w:val="28"/>
        </w:rPr>
      </w:pPr>
    </w:p>
    <w:p w14:paraId="229290F3" w14:textId="77777777" w:rsidR="004D42B7" w:rsidRDefault="004D42B7" w:rsidP="007861E8">
      <w:pPr>
        <w:widowControl w:val="0"/>
        <w:tabs>
          <w:tab w:val="left" w:pos="180"/>
        </w:tabs>
        <w:autoSpaceDE w:val="0"/>
        <w:autoSpaceDN w:val="0"/>
        <w:adjustRightInd w:val="0"/>
        <w:spacing w:after="120" w:line="240" w:lineRule="auto"/>
        <w:ind w:right="-5"/>
        <w:jc w:val="both"/>
        <w:rPr>
          <w:rFonts w:ascii="Arial" w:hAnsi="Arial" w:cs="Arial"/>
          <w:sz w:val="28"/>
          <w:szCs w:val="28"/>
        </w:rPr>
      </w:pPr>
    </w:p>
    <w:p w14:paraId="3BFA5021" w14:textId="77777777" w:rsidR="00297026" w:rsidRDefault="00297026" w:rsidP="004D42B7">
      <w:pPr>
        <w:widowControl w:val="0"/>
        <w:tabs>
          <w:tab w:val="left" w:pos="180"/>
        </w:tabs>
        <w:autoSpaceDE w:val="0"/>
        <w:autoSpaceDN w:val="0"/>
        <w:adjustRightInd w:val="0"/>
        <w:ind w:right="-5"/>
        <w:jc w:val="both"/>
        <w:rPr>
          <w:rFonts w:ascii="Arial" w:hAnsi="Arial" w:cs="Arial"/>
          <w:sz w:val="28"/>
          <w:szCs w:val="28"/>
        </w:rPr>
      </w:pPr>
    </w:p>
    <w:p w14:paraId="6BCF83DB" w14:textId="77777777" w:rsidR="004D42B7" w:rsidRPr="00EB5D61" w:rsidRDefault="004D42B7" w:rsidP="004D42B7">
      <w:pPr>
        <w:widowControl w:val="0"/>
        <w:tabs>
          <w:tab w:val="left" w:pos="180"/>
        </w:tabs>
        <w:autoSpaceDE w:val="0"/>
        <w:autoSpaceDN w:val="0"/>
        <w:adjustRightInd w:val="0"/>
        <w:ind w:right="-5"/>
        <w:jc w:val="both"/>
        <w:rPr>
          <w:rFonts w:ascii="Arial" w:hAnsi="Arial" w:cs="Arial"/>
          <w:sz w:val="28"/>
          <w:szCs w:val="28"/>
        </w:rPr>
      </w:pPr>
    </w:p>
    <w:p w14:paraId="130250A3" w14:textId="5F0E7068" w:rsidR="004D42B7" w:rsidRPr="00D23566" w:rsidRDefault="004D42B7" w:rsidP="004D42B7">
      <w:pPr>
        <w:tabs>
          <w:tab w:val="left" w:pos="4010"/>
        </w:tabs>
        <w:spacing w:after="0"/>
        <w:ind w:firstLine="709"/>
        <w:jc w:val="both"/>
        <w:rPr>
          <w:rFonts w:ascii="Arial" w:eastAsia="Calibri" w:hAnsi="Arial" w:cs="Arial"/>
          <w:sz w:val="32"/>
          <w:szCs w:val="32"/>
        </w:rPr>
      </w:pPr>
      <w:r w:rsidRPr="00D23566">
        <w:rPr>
          <w:rFonts w:ascii="Arial" w:eastAsia="Calibri" w:hAnsi="Arial" w:cs="Arial"/>
          <w:sz w:val="32"/>
          <w:szCs w:val="32"/>
        </w:rPr>
        <w:t>Укладачка</w:t>
      </w:r>
      <w:r w:rsidRPr="00D23566">
        <w:rPr>
          <w:rFonts w:ascii="Arial" w:eastAsia="Calibri" w:hAnsi="Arial" w:cs="Arial"/>
          <w:sz w:val="32"/>
          <w:szCs w:val="32"/>
        </w:rPr>
        <w:tab/>
      </w:r>
      <w:r w:rsidRPr="00D23566">
        <w:rPr>
          <w:rFonts w:ascii="Arial" w:eastAsia="Calibri" w:hAnsi="Arial" w:cs="Arial"/>
          <w:sz w:val="32"/>
          <w:szCs w:val="32"/>
        </w:rPr>
        <w:tab/>
      </w:r>
      <w:r w:rsidRPr="00D23566">
        <w:rPr>
          <w:rFonts w:ascii="Arial" w:eastAsia="Calibri" w:hAnsi="Arial" w:cs="Arial"/>
          <w:sz w:val="32"/>
          <w:szCs w:val="32"/>
        </w:rPr>
        <w:tab/>
      </w:r>
      <w:bookmarkStart w:id="0" w:name="_Hlk165380553"/>
      <w:r w:rsidR="004D15A2">
        <w:rPr>
          <w:rFonts w:ascii="Arial" w:eastAsia="Calibri" w:hAnsi="Arial" w:cs="Arial"/>
          <w:sz w:val="32"/>
          <w:szCs w:val="32"/>
        </w:rPr>
        <w:t>Інна Мигаль</w:t>
      </w:r>
      <w:bookmarkEnd w:id="0"/>
    </w:p>
    <w:p w14:paraId="5ADC3C3A" w14:textId="614059B8" w:rsidR="004D42B7" w:rsidRPr="00D23566" w:rsidRDefault="004D42B7" w:rsidP="004D42B7">
      <w:pPr>
        <w:tabs>
          <w:tab w:val="left" w:pos="142"/>
          <w:tab w:val="left" w:pos="180"/>
        </w:tabs>
        <w:adjustRightInd w:val="0"/>
        <w:spacing w:after="0"/>
        <w:ind w:firstLine="709"/>
        <w:jc w:val="both"/>
        <w:rPr>
          <w:rFonts w:ascii="Arial" w:eastAsia="Calibri" w:hAnsi="Arial" w:cs="Arial"/>
          <w:sz w:val="32"/>
          <w:szCs w:val="32"/>
        </w:rPr>
      </w:pPr>
      <w:r w:rsidRPr="00D23566">
        <w:rPr>
          <w:rFonts w:ascii="Arial" w:eastAsia="Calibri" w:hAnsi="Arial" w:cs="Arial"/>
          <w:sz w:val="32"/>
          <w:szCs w:val="32"/>
        </w:rPr>
        <w:t>Редакторка</w:t>
      </w:r>
      <w:r w:rsidRPr="00D23566">
        <w:rPr>
          <w:rFonts w:ascii="Arial" w:eastAsia="Calibri" w:hAnsi="Arial" w:cs="Arial"/>
          <w:sz w:val="32"/>
          <w:szCs w:val="32"/>
        </w:rPr>
        <w:tab/>
      </w:r>
      <w:r w:rsidRPr="00D23566">
        <w:rPr>
          <w:rFonts w:ascii="Arial" w:eastAsia="Calibri" w:hAnsi="Arial" w:cs="Arial"/>
          <w:sz w:val="32"/>
          <w:szCs w:val="32"/>
        </w:rPr>
        <w:tab/>
      </w:r>
      <w:r w:rsidRPr="00D23566">
        <w:rPr>
          <w:rFonts w:ascii="Arial" w:eastAsia="Calibri" w:hAnsi="Arial" w:cs="Arial"/>
          <w:sz w:val="32"/>
          <w:szCs w:val="32"/>
        </w:rPr>
        <w:tab/>
      </w:r>
      <w:r w:rsidRPr="00D23566">
        <w:rPr>
          <w:rFonts w:ascii="Arial" w:eastAsia="Calibri" w:hAnsi="Arial" w:cs="Arial"/>
          <w:sz w:val="32"/>
          <w:szCs w:val="32"/>
        </w:rPr>
        <w:tab/>
      </w:r>
      <w:r w:rsidR="00593E8A" w:rsidRPr="00593E8A">
        <w:rPr>
          <w:rFonts w:ascii="Arial" w:eastAsia="Calibri" w:hAnsi="Arial" w:cs="Arial"/>
          <w:sz w:val="32"/>
          <w:szCs w:val="32"/>
        </w:rPr>
        <w:t>Валентина Чорнобривець</w:t>
      </w:r>
    </w:p>
    <w:p w14:paraId="4DFF740E" w14:textId="77777777" w:rsidR="004D42B7" w:rsidRPr="00D23566" w:rsidRDefault="004D42B7" w:rsidP="004D42B7">
      <w:pPr>
        <w:tabs>
          <w:tab w:val="left" w:pos="180"/>
        </w:tabs>
        <w:adjustRightInd w:val="0"/>
        <w:spacing w:after="0"/>
        <w:ind w:firstLine="709"/>
        <w:jc w:val="both"/>
        <w:rPr>
          <w:rFonts w:ascii="Arial" w:eastAsia="Calibri" w:hAnsi="Arial" w:cs="Arial"/>
          <w:sz w:val="32"/>
          <w:szCs w:val="32"/>
        </w:rPr>
      </w:pPr>
      <w:r w:rsidRPr="00D23566">
        <w:rPr>
          <w:rFonts w:ascii="Arial" w:eastAsia="Calibri" w:hAnsi="Arial" w:cs="Arial"/>
          <w:sz w:val="32"/>
          <w:szCs w:val="32"/>
        </w:rPr>
        <w:t>Відповідальний за випуск</w:t>
      </w:r>
      <w:r w:rsidRPr="00D23566">
        <w:rPr>
          <w:rFonts w:ascii="Arial" w:eastAsia="Calibri" w:hAnsi="Arial" w:cs="Arial"/>
          <w:sz w:val="32"/>
          <w:szCs w:val="32"/>
        </w:rPr>
        <w:tab/>
        <w:t>Федір Пилипенко</w:t>
      </w:r>
    </w:p>
    <w:p w14:paraId="5C142802" w14:textId="77777777" w:rsidR="004D42B7" w:rsidRDefault="004D42B7" w:rsidP="004D42B7">
      <w:pPr>
        <w:spacing w:line="240" w:lineRule="auto"/>
        <w:jc w:val="both"/>
        <w:rPr>
          <w:rFonts w:ascii="Times New Roman" w:eastAsia="Calibri" w:hAnsi="Times New Roman" w:cs="Times New Roman"/>
          <w:bCs/>
          <w:sz w:val="32"/>
          <w:szCs w:val="32"/>
        </w:rPr>
      </w:pPr>
    </w:p>
    <w:p w14:paraId="4E48C415" w14:textId="77777777" w:rsidR="00297026" w:rsidRDefault="00297026" w:rsidP="004D42B7">
      <w:pPr>
        <w:spacing w:line="240" w:lineRule="auto"/>
        <w:jc w:val="both"/>
        <w:rPr>
          <w:rFonts w:ascii="Times New Roman" w:eastAsia="Calibri" w:hAnsi="Times New Roman" w:cs="Times New Roman"/>
          <w:bCs/>
          <w:sz w:val="32"/>
          <w:szCs w:val="32"/>
        </w:rPr>
      </w:pPr>
    </w:p>
    <w:p w14:paraId="6910D506" w14:textId="77777777" w:rsidR="004D42B7" w:rsidRPr="00312BF9" w:rsidRDefault="004D42B7" w:rsidP="004D42B7">
      <w:pPr>
        <w:spacing w:line="240" w:lineRule="auto"/>
        <w:jc w:val="both"/>
        <w:rPr>
          <w:rFonts w:ascii="Times New Roman" w:eastAsia="Calibri" w:hAnsi="Times New Roman" w:cs="Times New Roman"/>
          <w:b/>
          <w:sz w:val="32"/>
          <w:szCs w:val="32"/>
        </w:rPr>
      </w:pPr>
    </w:p>
    <w:p w14:paraId="45C94476" w14:textId="2C804B5B" w:rsidR="004D42B7" w:rsidRPr="00D23566" w:rsidRDefault="004D42B7" w:rsidP="004D42B7">
      <w:pPr>
        <w:spacing w:line="240" w:lineRule="auto"/>
        <w:jc w:val="both"/>
        <w:rPr>
          <w:rFonts w:ascii="Arial" w:eastAsia="Calibri" w:hAnsi="Arial" w:cs="Arial"/>
          <w:bCs/>
          <w:sz w:val="32"/>
          <w:szCs w:val="32"/>
        </w:rPr>
      </w:pPr>
      <w:r w:rsidRPr="00D23566">
        <w:rPr>
          <w:rFonts w:ascii="Arial" w:eastAsia="Calibri" w:hAnsi="Arial" w:cs="Arial"/>
          <w:bCs/>
          <w:sz w:val="32"/>
          <w:szCs w:val="32"/>
        </w:rPr>
        <w:t xml:space="preserve">© Укладачка </w:t>
      </w:r>
      <w:r w:rsidR="004D15A2" w:rsidRPr="004D15A2">
        <w:rPr>
          <w:rFonts w:ascii="Arial" w:eastAsia="Calibri" w:hAnsi="Arial" w:cs="Arial"/>
          <w:bCs/>
          <w:sz w:val="32"/>
          <w:szCs w:val="32"/>
        </w:rPr>
        <w:t>І</w:t>
      </w:r>
      <w:r w:rsidRPr="004D15A2">
        <w:rPr>
          <w:rFonts w:ascii="Arial" w:eastAsia="Calibri" w:hAnsi="Arial" w:cs="Arial"/>
          <w:bCs/>
          <w:sz w:val="32"/>
          <w:szCs w:val="32"/>
        </w:rPr>
        <w:t>. М</w:t>
      </w:r>
      <w:r w:rsidR="004D15A2" w:rsidRPr="004D15A2">
        <w:rPr>
          <w:rFonts w:ascii="Arial" w:eastAsia="Calibri" w:hAnsi="Arial" w:cs="Arial"/>
          <w:bCs/>
          <w:sz w:val="32"/>
          <w:szCs w:val="32"/>
        </w:rPr>
        <w:t>игаль</w:t>
      </w:r>
      <w:r w:rsidRPr="004D15A2">
        <w:rPr>
          <w:rFonts w:ascii="Arial" w:eastAsia="Calibri" w:hAnsi="Arial" w:cs="Arial"/>
          <w:bCs/>
          <w:sz w:val="32"/>
          <w:szCs w:val="32"/>
        </w:rPr>
        <w:t xml:space="preserve">, </w:t>
      </w:r>
      <w:r w:rsidRPr="00D23566">
        <w:rPr>
          <w:rFonts w:ascii="Arial" w:eastAsia="Calibri" w:hAnsi="Arial" w:cs="Arial"/>
          <w:bCs/>
          <w:sz w:val="32"/>
          <w:szCs w:val="32"/>
        </w:rPr>
        <w:t>202</w:t>
      </w:r>
      <w:r w:rsidR="001E7FA8">
        <w:rPr>
          <w:rFonts w:ascii="Arial" w:eastAsia="Calibri" w:hAnsi="Arial" w:cs="Arial"/>
          <w:bCs/>
          <w:sz w:val="32"/>
          <w:szCs w:val="32"/>
        </w:rPr>
        <w:t>4</w:t>
      </w:r>
    </w:p>
    <w:p w14:paraId="55543151" w14:textId="1B4B053E" w:rsidR="004D42B7" w:rsidRPr="005077F8" w:rsidRDefault="004D42B7" w:rsidP="004D42B7">
      <w:pPr>
        <w:spacing w:line="240" w:lineRule="auto"/>
        <w:jc w:val="both"/>
        <w:rPr>
          <w:rFonts w:ascii="Arial" w:eastAsia="Calibri" w:hAnsi="Arial" w:cs="Arial"/>
          <w:bCs/>
          <w:sz w:val="32"/>
          <w:szCs w:val="32"/>
        </w:rPr>
      </w:pPr>
      <w:r w:rsidRPr="00D23566">
        <w:rPr>
          <w:rFonts w:ascii="Arial" w:eastAsia="Calibri" w:hAnsi="Arial" w:cs="Arial"/>
          <w:bCs/>
          <w:sz w:val="32"/>
          <w:szCs w:val="32"/>
        </w:rPr>
        <w:t>© Комунальний заклад «Обласна бібліотека для юнацтва імені Василя Симоненка» Черкаської обласної ради, 202</w:t>
      </w:r>
      <w:r w:rsidR="001E7FA8">
        <w:rPr>
          <w:rFonts w:ascii="Arial" w:eastAsia="Calibri" w:hAnsi="Arial" w:cs="Arial"/>
          <w:bCs/>
          <w:sz w:val="32"/>
          <w:szCs w:val="32"/>
        </w:rPr>
        <w:t>4</w:t>
      </w:r>
    </w:p>
    <w:p w14:paraId="58F0CF5B" w14:textId="77777777" w:rsidR="006955E4" w:rsidRPr="006955E4" w:rsidRDefault="006955E4" w:rsidP="009C54BA">
      <w:pPr>
        <w:spacing w:after="0" w:line="276" w:lineRule="auto"/>
        <w:ind w:firstLine="708"/>
        <w:jc w:val="center"/>
        <w:rPr>
          <w:rFonts w:ascii="Arial" w:hAnsi="Arial" w:cs="Arial"/>
          <w:b/>
          <w:bCs/>
          <w:sz w:val="18"/>
          <w:szCs w:val="18"/>
        </w:rPr>
      </w:pPr>
    </w:p>
    <w:p w14:paraId="322D8D0D" w14:textId="45409068" w:rsidR="00C8712C" w:rsidRPr="00997E11" w:rsidRDefault="00C8712C" w:rsidP="009C54BA">
      <w:pPr>
        <w:spacing w:after="0" w:line="276" w:lineRule="auto"/>
        <w:ind w:firstLine="708"/>
        <w:jc w:val="center"/>
        <w:rPr>
          <w:rFonts w:ascii="Arial" w:hAnsi="Arial" w:cs="Arial"/>
          <w:b/>
          <w:bCs/>
          <w:sz w:val="48"/>
          <w:szCs w:val="48"/>
        </w:rPr>
      </w:pPr>
      <w:r w:rsidRPr="00997E11">
        <w:rPr>
          <w:rFonts w:ascii="Arial" w:hAnsi="Arial" w:cs="Arial"/>
          <w:b/>
          <w:bCs/>
          <w:sz w:val="48"/>
          <w:szCs w:val="48"/>
        </w:rPr>
        <w:lastRenderedPageBreak/>
        <w:t>Від укладачки</w:t>
      </w:r>
    </w:p>
    <w:p w14:paraId="1888ED36" w14:textId="77777777" w:rsidR="00C8712C" w:rsidRPr="001B1FB2" w:rsidRDefault="00C8712C" w:rsidP="009C54BA">
      <w:pPr>
        <w:spacing w:after="0" w:line="276" w:lineRule="auto"/>
        <w:ind w:firstLine="708"/>
        <w:jc w:val="both"/>
        <w:rPr>
          <w:rFonts w:ascii="Arial" w:hAnsi="Arial" w:cs="Arial"/>
          <w:sz w:val="16"/>
          <w:szCs w:val="16"/>
        </w:rPr>
      </w:pPr>
    </w:p>
    <w:p w14:paraId="58010104" w14:textId="04DA3361" w:rsidR="00C8712C" w:rsidRDefault="00C8712C" w:rsidP="009C54BA">
      <w:pPr>
        <w:spacing w:after="0" w:line="276" w:lineRule="auto"/>
        <w:ind w:firstLine="708"/>
        <w:jc w:val="both"/>
        <w:rPr>
          <w:rFonts w:ascii="Arial" w:hAnsi="Arial" w:cs="Arial"/>
          <w:sz w:val="32"/>
          <w:szCs w:val="32"/>
        </w:rPr>
      </w:pPr>
      <w:r w:rsidRPr="009C54BA">
        <w:rPr>
          <w:rFonts w:ascii="Arial" w:hAnsi="Arial" w:cs="Arial"/>
          <w:color w:val="000000" w:themeColor="text1"/>
          <w:sz w:val="32"/>
          <w:szCs w:val="32"/>
        </w:rPr>
        <w:t>Вебліографічний дайджест</w:t>
      </w:r>
      <w:r w:rsidRPr="009C54BA">
        <w:rPr>
          <w:rFonts w:ascii="Arial" w:hAnsi="Arial" w:cs="Arial"/>
          <w:b/>
          <w:bCs/>
          <w:color w:val="000000" w:themeColor="text1"/>
          <w:sz w:val="32"/>
          <w:szCs w:val="32"/>
        </w:rPr>
        <w:t xml:space="preserve"> </w:t>
      </w:r>
      <w:r w:rsidR="001E7FA8" w:rsidRPr="001E7FA8">
        <w:rPr>
          <w:rFonts w:ascii="Arial" w:hAnsi="Arial" w:cs="Arial"/>
          <w:b/>
          <w:bCs/>
          <w:color w:val="000000" w:themeColor="text1"/>
          <w:sz w:val="32"/>
          <w:szCs w:val="32"/>
        </w:rPr>
        <w:t>«Гент</w:t>
      </w:r>
      <w:r w:rsidR="001D40AF">
        <w:rPr>
          <w:rFonts w:ascii="Arial" w:hAnsi="Arial" w:cs="Arial"/>
          <w:b/>
          <w:bCs/>
          <w:color w:val="000000" w:themeColor="text1"/>
          <w:sz w:val="32"/>
          <w:szCs w:val="32"/>
        </w:rPr>
        <w:t xml:space="preserve"> </w:t>
      </w:r>
      <w:r w:rsidR="001D5FFA" w:rsidRPr="001D5FFA">
        <w:rPr>
          <w:rFonts w:ascii="Arial" w:hAnsi="Arial" w:cs="Arial"/>
          <w:b/>
          <w:bCs/>
          <w:color w:val="000000" w:themeColor="text1"/>
          <w:sz w:val="32"/>
          <w:szCs w:val="32"/>
        </w:rPr>
        <w:t>–</w:t>
      </w:r>
      <w:r w:rsidR="001E7FA8" w:rsidRPr="001E7FA8">
        <w:rPr>
          <w:rFonts w:ascii="Arial" w:hAnsi="Arial" w:cs="Arial"/>
          <w:b/>
          <w:bCs/>
          <w:color w:val="000000" w:themeColor="text1"/>
          <w:sz w:val="32"/>
          <w:szCs w:val="32"/>
        </w:rPr>
        <w:t xml:space="preserve"> найтаємничіше місто Європи</w:t>
      </w:r>
      <w:r w:rsidRPr="009C54BA">
        <w:rPr>
          <w:rFonts w:ascii="Arial" w:hAnsi="Arial" w:cs="Arial"/>
          <w:b/>
          <w:bCs/>
          <w:color w:val="000000" w:themeColor="text1"/>
          <w:sz w:val="32"/>
          <w:szCs w:val="32"/>
        </w:rPr>
        <w:t>»</w:t>
      </w:r>
      <w:r w:rsidRPr="009C54BA">
        <w:rPr>
          <w:rFonts w:ascii="Arial" w:hAnsi="Arial" w:cs="Arial"/>
          <w:color w:val="000000" w:themeColor="text1"/>
          <w:sz w:val="32"/>
          <w:szCs w:val="32"/>
        </w:rPr>
        <w:t xml:space="preserve"> присвячений місту </w:t>
      </w:r>
      <w:r w:rsidR="001E7FA8">
        <w:rPr>
          <w:rFonts w:ascii="Arial" w:hAnsi="Arial" w:cs="Arial"/>
          <w:color w:val="000000" w:themeColor="text1"/>
          <w:sz w:val="32"/>
          <w:szCs w:val="32"/>
        </w:rPr>
        <w:t>Гент</w:t>
      </w:r>
      <w:r w:rsidRPr="009C54BA">
        <w:rPr>
          <w:rFonts w:ascii="Arial" w:hAnsi="Arial" w:cs="Arial"/>
          <w:color w:val="000000" w:themeColor="text1"/>
          <w:sz w:val="32"/>
          <w:szCs w:val="32"/>
        </w:rPr>
        <w:t xml:space="preserve">, яке стало Європейською молодіжною столицею </w:t>
      </w:r>
      <w:r w:rsidRPr="00593E8A">
        <w:rPr>
          <w:rFonts w:ascii="Arial" w:hAnsi="Arial" w:cs="Arial"/>
          <w:sz w:val="32"/>
          <w:szCs w:val="32"/>
        </w:rPr>
        <w:t>202</w:t>
      </w:r>
      <w:r w:rsidR="001E7FA8">
        <w:rPr>
          <w:rFonts w:ascii="Arial" w:hAnsi="Arial" w:cs="Arial"/>
          <w:sz w:val="32"/>
          <w:szCs w:val="32"/>
        </w:rPr>
        <w:t>4</w:t>
      </w:r>
      <w:r w:rsidR="00593E8A" w:rsidRPr="00593E8A">
        <w:rPr>
          <w:rFonts w:ascii="Arial" w:hAnsi="Arial" w:cs="Arial"/>
          <w:sz w:val="32"/>
          <w:szCs w:val="32"/>
        </w:rPr>
        <w:t xml:space="preserve"> </w:t>
      </w:r>
      <w:r w:rsidR="004828DA" w:rsidRPr="00593E8A">
        <w:rPr>
          <w:rFonts w:ascii="Arial" w:hAnsi="Arial" w:cs="Arial"/>
          <w:sz w:val="32"/>
          <w:szCs w:val="32"/>
        </w:rPr>
        <w:t>року</w:t>
      </w:r>
      <w:r w:rsidR="00780B42">
        <w:rPr>
          <w:rFonts w:ascii="Arial" w:hAnsi="Arial" w:cs="Arial"/>
          <w:sz w:val="32"/>
          <w:szCs w:val="32"/>
        </w:rPr>
        <w:t xml:space="preserve"> згідно </w:t>
      </w:r>
      <w:r w:rsidR="00780B42" w:rsidRPr="00E214E4">
        <w:rPr>
          <w:rFonts w:ascii="Arial" w:hAnsi="Arial" w:cs="Arial"/>
          <w:sz w:val="32"/>
          <w:szCs w:val="32"/>
        </w:rPr>
        <w:t>рішення Конгресу місцевих та регіональних влад Ради Європи.</w:t>
      </w:r>
    </w:p>
    <w:p w14:paraId="3990CC79" w14:textId="0E7DBD29" w:rsidR="00C8712C" w:rsidRDefault="00C8712C" w:rsidP="009C54BA">
      <w:pPr>
        <w:spacing w:after="0" w:line="276" w:lineRule="auto"/>
        <w:ind w:firstLine="708"/>
        <w:jc w:val="both"/>
        <w:rPr>
          <w:rFonts w:ascii="Arial" w:hAnsi="Arial" w:cs="Arial"/>
          <w:sz w:val="32"/>
          <w:szCs w:val="32"/>
        </w:rPr>
      </w:pPr>
      <w:r w:rsidRPr="009C54BA">
        <w:rPr>
          <w:rFonts w:ascii="Arial" w:hAnsi="Arial" w:cs="Arial"/>
          <w:sz w:val="32"/>
          <w:szCs w:val="32"/>
        </w:rPr>
        <w:t xml:space="preserve">Посібник відкривається передмовою </w:t>
      </w:r>
      <w:r w:rsidRPr="009F42E8">
        <w:rPr>
          <w:rFonts w:ascii="Arial" w:hAnsi="Arial" w:cs="Arial"/>
          <w:b/>
          <w:bCs/>
          <w:color w:val="171717" w:themeColor="background2" w:themeShade="1A"/>
          <w:sz w:val="32"/>
          <w:szCs w:val="32"/>
        </w:rPr>
        <w:t>«Від укладачки»</w:t>
      </w:r>
      <w:r w:rsidRPr="009F42E8">
        <w:rPr>
          <w:rFonts w:ascii="Arial" w:hAnsi="Arial" w:cs="Arial"/>
          <w:color w:val="171717" w:themeColor="background2" w:themeShade="1A"/>
          <w:sz w:val="32"/>
          <w:szCs w:val="32"/>
        </w:rPr>
        <w:t xml:space="preserve"> </w:t>
      </w:r>
      <w:r w:rsidRPr="009C54BA">
        <w:rPr>
          <w:rFonts w:ascii="Arial" w:hAnsi="Arial" w:cs="Arial"/>
          <w:sz w:val="32"/>
          <w:szCs w:val="32"/>
        </w:rPr>
        <w:t xml:space="preserve">і розділом </w:t>
      </w:r>
      <w:r w:rsidRPr="009F42E8">
        <w:rPr>
          <w:rFonts w:ascii="Arial" w:hAnsi="Arial" w:cs="Arial"/>
          <w:b/>
          <w:bCs/>
          <w:color w:val="171717" w:themeColor="background2" w:themeShade="1A"/>
          <w:sz w:val="32"/>
          <w:szCs w:val="32"/>
        </w:rPr>
        <w:t>«</w:t>
      </w:r>
      <w:r w:rsidR="00CD3E1C" w:rsidRPr="009F42E8">
        <w:rPr>
          <w:rFonts w:ascii="Arial" w:hAnsi="Arial" w:cs="Arial"/>
          <w:b/>
          <w:bCs/>
          <w:color w:val="171717" w:themeColor="background2" w:themeShade="1A"/>
          <w:sz w:val="32"/>
          <w:szCs w:val="32"/>
        </w:rPr>
        <w:t>Європейська молодіжна столиця</w:t>
      </w:r>
      <w:r w:rsidRPr="009F42E8">
        <w:rPr>
          <w:rFonts w:ascii="Arial" w:hAnsi="Arial" w:cs="Arial"/>
          <w:b/>
          <w:bCs/>
          <w:color w:val="171717" w:themeColor="background2" w:themeShade="1A"/>
          <w:sz w:val="32"/>
          <w:szCs w:val="32"/>
        </w:rPr>
        <w:t>»,</w:t>
      </w:r>
      <w:r w:rsidRPr="009F42E8">
        <w:rPr>
          <w:rFonts w:ascii="Arial" w:hAnsi="Arial" w:cs="Arial"/>
          <w:color w:val="171717" w:themeColor="background2" w:themeShade="1A"/>
          <w:sz w:val="32"/>
          <w:szCs w:val="32"/>
        </w:rPr>
        <w:t xml:space="preserve"> </w:t>
      </w:r>
      <w:r w:rsidRPr="009C54BA">
        <w:rPr>
          <w:rFonts w:ascii="Arial" w:hAnsi="Arial" w:cs="Arial"/>
          <w:sz w:val="32"/>
          <w:szCs w:val="32"/>
        </w:rPr>
        <w:t>в якому</w:t>
      </w:r>
      <w:r w:rsidR="00193359">
        <w:rPr>
          <w:rFonts w:ascii="Arial" w:hAnsi="Arial" w:cs="Arial"/>
          <w:sz w:val="32"/>
          <w:szCs w:val="32"/>
        </w:rPr>
        <w:t xml:space="preserve"> </w:t>
      </w:r>
      <w:r w:rsidR="00193359" w:rsidRPr="00593E8A">
        <w:rPr>
          <w:rFonts w:ascii="Arial" w:hAnsi="Arial" w:cs="Arial"/>
          <w:sz w:val="32"/>
          <w:szCs w:val="32"/>
        </w:rPr>
        <w:t xml:space="preserve">розкриваються основні положення та завдання конкурсу.  </w:t>
      </w:r>
      <w:r w:rsidRPr="00593E8A">
        <w:rPr>
          <w:rFonts w:ascii="Arial" w:hAnsi="Arial" w:cs="Arial"/>
          <w:sz w:val="32"/>
          <w:szCs w:val="32"/>
        </w:rPr>
        <w:t xml:space="preserve"> </w:t>
      </w:r>
      <w:r w:rsidRPr="009C54BA">
        <w:rPr>
          <w:rFonts w:ascii="Arial" w:hAnsi="Arial" w:cs="Arial"/>
          <w:sz w:val="32"/>
          <w:szCs w:val="32"/>
        </w:rPr>
        <w:t xml:space="preserve">Пропонується знайомство з містом </w:t>
      </w:r>
      <w:r w:rsidR="001E7FA8">
        <w:rPr>
          <w:rFonts w:ascii="Arial" w:hAnsi="Arial" w:cs="Arial"/>
          <w:sz w:val="32"/>
          <w:szCs w:val="32"/>
        </w:rPr>
        <w:t>Гент</w:t>
      </w:r>
      <w:r w:rsidRPr="009C54BA">
        <w:rPr>
          <w:rFonts w:ascii="Arial" w:hAnsi="Arial" w:cs="Arial"/>
          <w:sz w:val="32"/>
          <w:szCs w:val="32"/>
        </w:rPr>
        <w:t xml:space="preserve"> та молодіжними заходами, </w:t>
      </w:r>
      <w:r w:rsidRPr="00593E8A">
        <w:rPr>
          <w:rFonts w:ascii="Arial" w:hAnsi="Arial" w:cs="Arial"/>
          <w:sz w:val="32"/>
          <w:szCs w:val="32"/>
        </w:rPr>
        <w:t xml:space="preserve">що проходитимуть </w:t>
      </w:r>
      <w:r w:rsidRPr="009C54BA">
        <w:rPr>
          <w:rFonts w:ascii="Arial" w:hAnsi="Arial" w:cs="Arial"/>
          <w:sz w:val="32"/>
          <w:szCs w:val="32"/>
        </w:rPr>
        <w:t>у місті в рамках проекту</w:t>
      </w:r>
      <w:r w:rsidR="000A624F">
        <w:rPr>
          <w:rFonts w:ascii="Arial" w:hAnsi="Arial" w:cs="Arial"/>
          <w:sz w:val="32"/>
          <w:szCs w:val="32"/>
        </w:rPr>
        <w:t>.</w:t>
      </w:r>
    </w:p>
    <w:p w14:paraId="40AA7F0D" w14:textId="77777777" w:rsidR="00636B38" w:rsidRPr="00636B38" w:rsidRDefault="00636B38" w:rsidP="009C54BA">
      <w:pPr>
        <w:spacing w:after="0" w:line="276" w:lineRule="auto"/>
        <w:ind w:firstLine="708"/>
        <w:jc w:val="both"/>
        <w:rPr>
          <w:rFonts w:ascii="Arial" w:hAnsi="Arial" w:cs="Arial"/>
          <w:sz w:val="16"/>
          <w:szCs w:val="16"/>
        </w:rPr>
      </w:pPr>
    </w:p>
    <w:p w14:paraId="03010585" w14:textId="07303572" w:rsidR="00C8712C" w:rsidRDefault="00C8712C" w:rsidP="009C54BA">
      <w:pPr>
        <w:spacing w:after="0" w:line="276" w:lineRule="auto"/>
        <w:ind w:firstLine="708"/>
        <w:jc w:val="both"/>
        <w:rPr>
          <w:rFonts w:ascii="Arial" w:hAnsi="Arial" w:cs="Arial"/>
          <w:sz w:val="32"/>
          <w:szCs w:val="32"/>
        </w:rPr>
      </w:pPr>
      <w:r w:rsidRPr="009C54BA">
        <w:rPr>
          <w:rFonts w:ascii="Arial" w:hAnsi="Arial" w:cs="Arial"/>
          <w:sz w:val="32"/>
          <w:szCs w:val="32"/>
        </w:rPr>
        <w:t xml:space="preserve">Розділ </w:t>
      </w:r>
      <w:r w:rsidRPr="009F42E8">
        <w:rPr>
          <w:rFonts w:ascii="Arial" w:hAnsi="Arial" w:cs="Arial"/>
          <w:b/>
          <w:bCs/>
          <w:color w:val="171717" w:themeColor="background2" w:themeShade="1A"/>
          <w:sz w:val="32"/>
          <w:szCs w:val="32"/>
        </w:rPr>
        <w:t>«</w:t>
      </w:r>
      <w:r w:rsidR="000A624F" w:rsidRPr="009F42E8">
        <w:rPr>
          <w:rFonts w:ascii="Arial" w:hAnsi="Arial" w:cs="Arial"/>
          <w:b/>
          <w:bCs/>
          <w:color w:val="171717" w:themeColor="background2" w:themeShade="1A"/>
          <w:sz w:val="32"/>
          <w:szCs w:val="32"/>
        </w:rPr>
        <w:t xml:space="preserve">Найважливіші події з історії міста </w:t>
      </w:r>
      <w:r w:rsidR="001E7FA8">
        <w:rPr>
          <w:rFonts w:ascii="Arial" w:hAnsi="Arial" w:cs="Arial"/>
          <w:b/>
          <w:bCs/>
          <w:color w:val="171717" w:themeColor="background2" w:themeShade="1A"/>
          <w:sz w:val="32"/>
          <w:szCs w:val="32"/>
        </w:rPr>
        <w:t>Гент</w:t>
      </w:r>
      <w:r w:rsidRPr="009F42E8">
        <w:rPr>
          <w:rFonts w:ascii="Arial" w:hAnsi="Arial" w:cs="Arial"/>
          <w:b/>
          <w:bCs/>
          <w:color w:val="171717" w:themeColor="background2" w:themeShade="1A"/>
          <w:sz w:val="32"/>
          <w:szCs w:val="32"/>
        </w:rPr>
        <w:t>»</w:t>
      </w:r>
      <w:r w:rsidRPr="009F42E8">
        <w:rPr>
          <w:rFonts w:ascii="Arial" w:hAnsi="Arial" w:cs="Arial"/>
          <w:color w:val="171717" w:themeColor="background2" w:themeShade="1A"/>
          <w:sz w:val="32"/>
          <w:szCs w:val="32"/>
        </w:rPr>
        <w:t xml:space="preserve"> </w:t>
      </w:r>
      <w:r w:rsidRPr="009C54BA">
        <w:rPr>
          <w:rFonts w:ascii="Arial" w:hAnsi="Arial" w:cs="Arial"/>
          <w:sz w:val="32"/>
          <w:szCs w:val="32"/>
        </w:rPr>
        <w:t xml:space="preserve">подає відомості про історичний розвиток </w:t>
      </w:r>
      <w:r w:rsidR="001E7FA8">
        <w:rPr>
          <w:rFonts w:ascii="Arial" w:hAnsi="Arial" w:cs="Arial"/>
          <w:sz w:val="32"/>
          <w:szCs w:val="32"/>
        </w:rPr>
        <w:t>Гент</w:t>
      </w:r>
      <w:r w:rsidR="00175638" w:rsidRPr="009C54BA">
        <w:rPr>
          <w:rFonts w:ascii="Arial" w:hAnsi="Arial" w:cs="Arial"/>
          <w:sz w:val="32"/>
          <w:szCs w:val="32"/>
        </w:rPr>
        <w:t>а</w:t>
      </w:r>
      <w:r w:rsidR="0007592B">
        <w:rPr>
          <w:rFonts w:ascii="Arial" w:hAnsi="Arial" w:cs="Arial"/>
          <w:sz w:val="32"/>
          <w:szCs w:val="32"/>
        </w:rPr>
        <w:t xml:space="preserve"> </w:t>
      </w:r>
      <w:r w:rsidR="000D3A5A">
        <w:rPr>
          <w:rFonts w:ascii="Arial" w:hAnsi="Arial" w:cs="Arial"/>
          <w:sz w:val="32"/>
          <w:szCs w:val="32"/>
        </w:rPr>
        <w:t>і</w:t>
      </w:r>
      <w:r w:rsidR="0007592B">
        <w:rPr>
          <w:rFonts w:ascii="Arial" w:hAnsi="Arial" w:cs="Arial"/>
          <w:sz w:val="32"/>
          <w:szCs w:val="32"/>
        </w:rPr>
        <w:t xml:space="preserve"> з</w:t>
      </w:r>
      <w:r w:rsidRPr="009C54BA">
        <w:rPr>
          <w:rFonts w:ascii="Arial" w:hAnsi="Arial" w:cs="Arial"/>
          <w:sz w:val="32"/>
          <w:szCs w:val="32"/>
        </w:rPr>
        <w:t xml:space="preserve">найомить </w:t>
      </w:r>
      <w:r w:rsidR="001B1FB2">
        <w:rPr>
          <w:rFonts w:ascii="Arial" w:hAnsi="Arial" w:cs="Arial"/>
          <w:sz w:val="32"/>
          <w:szCs w:val="32"/>
        </w:rPr>
        <w:t xml:space="preserve">з </w:t>
      </w:r>
      <w:r w:rsidR="001B1FB2" w:rsidRPr="001B1FB2">
        <w:rPr>
          <w:rFonts w:ascii="Arial" w:hAnsi="Arial" w:cs="Arial"/>
          <w:sz w:val="32"/>
          <w:szCs w:val="32"/>
        </w:rPr>
        <w:t>локаційни</w:t>
      </w:r>
      <w:r w:rsidR="001B1FB2">
        <w:rPr>
          <w:rFonts w:ascii="Arial" w:hAnsi="Arial" w:cs="Arial"/>
          <w:sz w:val="32"/>
          <w:szCs w:val="32"/>
        </w:rPr>
        <w:t>ми</w:t>
      </w:r>
      <w:r w:rsidR="001B1FB2" w:rsidRPr="001B1FB2">
        <w:rPr>
          <w:rFonts w:ascii="Arial" w:hAnsi="Arial" w:cs="Arial"/>
          <w:sz w:val="32"/>
          <w:szCs w:val="32"/>
        </w:rPr>
        <w:t xml:space="preserve"> привіле</w:t>
      </w:r>
      <w:r w:rsidR="001B1FB2">
        <w:rPr>
          <w:rFonts w:ascii="Arial" w:hAnsi="Arial" w:cs="Arial"/>
          <w:sz w:val="32"/>
          <w:szCs w:val="32"/>
        </w:rPr>
        <w:t>ями</w:t>
      </w:r>
      <w:r w:rsidR="00BF5DA2">
        <w:rPr>
          <w:rFonts w:ascii="Arial" w:hAnsi="Arial" w:cs="Arial"/>
          <w:sz w:val="32"/>
          <w:szCs w:val="32"/>
        </w:rPr>
        <w:t>.</w:t>
      </w:r>
      <w:r w:rsidR="001B1FB2" w:rsidRPr="001B1FB2">
        <w:rPr>
          <w:rFonts w:ascii="Arial" w:hAnsi="Arial" w:cs="Arial"/>
          <w:sz w:val="32"/>
          <w:szCs w:val="32"/>
        </w:rPr>
        <w:t xml:space="preserve"> </w:t>
      </w:r>
    </w:p>
    <w:p w14:paraId="6D9FABE7" w14:textId="77777777" w:rsidR="00636B38" w:rsidRPr="00636B38" w:rsidRDefault="00636B38" w:rsidP="009C54BA">
      <w:pPr>
        <w:spacing w:after="0" w:line="276" w:lineRule="auto"/>
        <w:ind w:firstLine="708"/>
        <w:jc w:val="both"/>
        <w:rPr>
          <w:rFonts w:ascii="Arial" w:hAnsi="Arial" w:cs="Arial"/>
          <w:sz w:val="16"/>
          <w:szCs w:val="16"/>
        </w:rPr>
      </w:pPr>
    </w:p>
    <w:p w14:paraId="593D5E56" w14:textId="182244D8" w:rsidR="00C8712C" w:rsidRDefault="00C8712C" w:rsidP="009C54BA">
      <w:pPr>
        <w:spacing w:after="0" w:line="276" w:lineRule="auto"/>
        <w:ind w:firstLine="708"/>
        <w:jc w:val="both"/>
        <w:rPr>
          <w:rFonts w:ascii="Arial" w:hAnsi="Arial" w:cs="Arial"/>
          <w:sz w:val="32"/>
          <w:szCs w:val="32"/>
        </w:rPr>
      </w:pPr>
      <w:r w:rsidRPr="009C54BA">
        <w:rPr>
          <w:rFonts w:ascii="Arial" w:hAnsi="Arial" w:cs="Arial"/>
          <w:sz w:val="32"/>
          <w:szCs w:val="32"/>
        </w:rPr>
        <w:t xml:space="preserve">У розділі </w:t>
      </w:r>
      <w:r w:rsidRPr="009F42E8">
        <w:rPr>
          <w:rFonts w:ascii="Arial" w:hAnsi="Arial" w:cs="Arial"/>
          <w:b/>
          <w:bCs/>
          <w:color w:val="171717" w:themeColor="background2" w:themeShade="1A"/>
          <w:sz w:val="32"/>
          <w:szCs w:val="32"/>
        </w:rPr>
        <w:t xml:space="preserve">«Визначні пам’ятки </w:t>
      </w:r>
      <w:r w:rsidR="001E7FA8">
        <w:rPr>
          <w:rFonts w:ascii="Arial" w:hAnsi="Arial" w:cs="Arial"/>
          <w:b/>
          <w:bCs/>
          <w:color w:val="171717" w:themeColor="background2" w:themeShade="1A"/>
          <w:sz w:val="32"/>
          <w:szCs w:val="32"/>
        </w:rPr>
        <w:t>Гент</w:t>
      </w:r>
      <w:r w:rsidR="009F42E8" w:rsidRPr="009F42E8">
        <w:rPr>
          <w:rFonts w:ascii="Arial" w:hAnsi="Arial" w:cs="Arial"/>
          <w:b/>
          <w:bCs/>
          <w:color w:val="171717" w:themeColor="background2" w:themeShade="1A"/>
          <w:sz w:val="32"/>
          <w:szCs w:val="32"/>
        </w:rPr>
        <w:t>а</w:t>
      </w:r>
      <w:r w:rsidRPr="009F42E8">
        <w:rPr>
          <w:rFonts w:ascii="Arial" w:hAnsi="Arial" w:cs="Arial"/>
          <w:b/>
          <w:bCs/>
          <w:color w:val="171717" w:themeColor="background2" w:themeShade="1A"/>
          <w:sz w:val="32"/>
          <w:szCs w:val="32"/>
        </w:rPr>
        <w:t>»</w:t>
      </w:r>
      <w:r w:rsidRPr="009F42E8">
        <w:rPr>
          <w:rFonts w:ascii="Arial" w:hAnsi="Arial" w:cs="Arial"/>
          <w:color w:val="171717" w:themeColor="background2" w:themeShade="1A"/>
          <w:sz w:val="32"/>
          <w:szCs w:val="32"/>
        </w:rPr>
        <w:t xml:space="preserve"> </w:t>
      </w:r>
      <w:r w:rsidRPr="009C54BA">
        <w:rPr>
          <w:rFonts w:ascii="Arial" w:hAnsi="Arial" w:cs="Arial"/>
          <w:sz w:val="32"/>
          <w:szCs w:val="32"/>
        </w:rPr>
        <w:t>міститься інформація про цікаві історичні місця та архітектурні пам’ятки</w:t>
      </w:r>
      <w:r w:rsidR="00193359">
        <w:rPr>
          <w:rFonts w:ascii="Arial" w:hAnsi="Arial" w:cs="Arial"/>
          <w:sz w:val="32"/>
          <w:szCs w:val="32"/>
        </w:rPr>
        <w:t xml:space="preserve"> </w:t>
      </w:r>
      <w:r w:rsidR="00193359" w:rsidRPr="00593E8A">
        <w:rPr>
          <w:rFonts w:ascii="Arial" w:hAnsi="Arial" w:cs="Arial"/>
          <w:sz w:val="32"/>
          <w:szCs w:val="32"/>
        </w:rPr>
        <w:t>міста</w:t>
      </w:r>
      <w:r w:rsidRPr="00593E8A">
        <w:rPr>
          <w:rFonts w:ascii="Arial" w:hAnsi="Arial" w:cs="Arial"/>
          <w:sz w:val="32"/>
          <w:szCs w:val="32"/>
        </w:rPr>
        <w:t xml:space="preserve">, </w:t>
      </w:r>
      <w:r w:rsidRPr="009C54BA">
        <w:rPr>
          <w:rFonts w:ascii="Arial" w:hAnsi="Arial" w:cs="Arial"/>
          <w:sz w:val="32"/>
          <w:szCs w:val="32"/>
        </w:rPr>
        <w:t>які збереглися до нашого часу.</w:t>
      </w:r>
    </w:p>
    <w:p w14:paraId="772CF41E" w14:textId="77777777" w:rsidR="00636B38" w:rsidRPr="00636B38" w:rsidRDefault="00636B38" w:rsidP="009C54BA">
      <w:pPr>
        <w:spacing w:after="0" w:line="276" w:lineRule="auto"/>
        <w:ind w:firstLine="708"/>
        <w:jc w:val="both"/>
        <w:rPr>
          <w:rFonts w:ascii="Arial" w:hAnsi="Arial" w:cs="Arial"/>
          <w:sz w:val="16"/>
          <w:szCs w:val="16"/>
        </w:rPr>
      </w:pPr>
    </w:p>
    <w:p w14:paraId="2258EABA" w14:textId="51BB1B3F" w:rsidR="00C8712C" w:rsidRDefault="00C8712C" w:rsidP="009C54BA">
      <w:pPr>
        <w:spacing w:after="0" w:line="276" w:lineRule="auto"/>
        <w:ind w:firstLine="708"/>
        <w:jc w:val="both"/>
        <w:rPr>
          <w:rFonts w:ascii="Arial" w:hAnsi="Arial" w:cs="Arial"/>
          <w:sz w:val="32"/>
          <w:szCs w:val="32"/>
        </w:rPr>
      </w:pPr>
      <w:r w:rsidRPr="009F42E8">
        <w:rPr>
          <w:rFonts w:ascii="Arial" w:hAnsi="Arial" w:cs="Arial"/>
          <w:b/>
          <w:bCs/>
          <w:sz w:val="32"/>
          <w:szCs w:val="32"/>
        </w:rPr>
        <w:t xml:space="preserve">«Сучасний </w:t>
      </w:r>
      <w:r w:rsidR="00BF5DA2">
        <w:rPr>
          <w:rFonts w:ascii="Arial" w:hAnsi="Arial" w:cs="Arial"/>
          <w:b/>
          <w:bCs/>
          <w:sz w:val="32"/>
          <w:szCs w:val="32"/>
        </w:rPr>
        <w:t>Ге</w:t>
      </w:r>
      <w:r w:rsidR="009F42E8" w:rsidRPr="009F42E8">
        <w:rPr>
          <w:rFonts w:ascii="Arial" w:hAnsi="Arial" w:cs="Arial"/>
          <w:b/>
          <w:bCs/>
          <w:sz w:val="32"/>
          <w:szCs w:val="32"/>
        </w:rPr>
        <w:t>н</w:t>
      </w:r>
      <w:r w:rsidR="00BF5DA2">
        <w:rPr>
          <w:rFonts w:ascii="Arial" w:hAnsi="Arial" w:cs="Arial"/>
          <w:b/>
          <w:bCs/>
          <w:sz w:val="32"/>
          <w:szCs w:val="32"/>
        </w:rPr>
        <w:t>т</w:t>
      </w:r>
      <w:r w:rsidRPr="009F42E8">
        <w:rPr>
          <w:rFonts w:ascii="Arial" w:hAnsi="Arial" w:cs="Arial"/>
          <w:b/>
          <w:bCs/>
          <w:sz w:val="32"/>
          <w:szCs w:val="32"/>
        </w:rPr>
        <w:t>»</w:t>
      </w:r>
      <w:r w:rsidRPr="009F42E8">
        <w:rPr>
          <w:rFonts w:ascii="Arial" w:hAnsi="Arial" w:cs="Arial"/>
          <w:sz w:val="32"/>
          <w:szCs w:val="32"/>
        </w:rPr>
        <w:t xml:space="preserve"> </w:t>
      </w:r>
      <w:r w:rsidRPr="009C54BA">
        <w:rPr>
          <w:rFonts w:ascii="Arial" w:hAnsi="Arial" w:cs="Arial"/>
          <w:sz w:val="32"/>
          <w:szCs w:val="32"/>
        </w:rPr>
        <w:t>– це молодіжне містечко, із звичаями і традиціями якого знайомить даний розділ.</w:t>
      </w:r>
    </w:p>
    <w:p w14:paraId="24A2D3EF" w14:textId="77777777" w:rsidR="00636B38" w:rsidRPr="00636B38" w:rsidRDefault="00636B38" w:rsidP="009C54BA">
      <w:pPr>
        <w:spacing w:after="0" w:line="276" w:lineRule="auto"/>
        <w:ind w:firstLine="708"/>
        <w:jc w:val="both"/>
        <w:rPr>
          <w:rFonts w:ascii="Arial" w:hAnsi="Arial" w:cs="Arial"/>
          <w:sz w:val="16"/>
          <w:szCs w:val="16"/>
        </w:rPr>
      </w:pPr>
    </w:p>
    <w:p w14:paraId="4831B81D" w14:textId="2DF1CC89" w:rsidR="00C8712C" w:rsidRDefault="00C8712C" w:rsidP="009C54BA">
      <w:pPr>
        <w:spacing w:after="0" w:line="276" w:lineRule="auto"/>
        <w:ind w:firstLine="708"/>
        <w:jc w:val="both"/>
        <w:rPr>
          <w:rFonts w:ascii="Arial" w:hAnsi="Arial" w:cs="Arial"/>
          <w:sz w:val="32"/>
          <w:szCs w:val="32"/>
        </w:rPr>
      </w:pPr>
      <w:r w:rsidRPr="009C54BA">
        <w:rPr>
          <w:rFonts w:ascii="Arial" w:hAnsi="Arial" w:cs="Arial"/>
          <w:sz w:val="32"/>
          <w:szCs w:val="32"/>
        </w:rPr>
        <w:t xml:space="preserve">Бібліографічна частина носить рекомендаційний характер і представлена Інтернет-ресурсами про місто </w:t>
      </w:r>
      <w:r w:rsidR="00BF5DA2">
        <w:rPr>
          <w:rFonts w:ascii="Arial" w:hAnsi="Arial" w:cs="Arial"/>
          <w:sz w:val="32"/>
          <w:szCs w:val="32"/>
        </w:rPr>
        <w:t>Ге</w:t>
      </w:r>
      <w:r w:rsidR="009F42E8">
        <w:rPr>
          <w:rFonts w:ascii="Arial" w:hAnsi="Arial" w:cs="Arial"/>
          <w:sz w:val="32"/>
          <w:szCs w:val="32"/>
        </w:rPr>
        <w:t>н</w:t>
      </w:r>
      <w:r w:rsidR="00BF5DA2">
        <w:rPr>
          <w:rFonts w:ascii="Arial" w:hAnsi="Arial" w:cs="Arial"/>
          <w:sz w:val="32"/>
          <w:szCs w:val="32"/>
        </w:rPr>
        <w:t>т</w:t>
      </w:r>
      <w:r w:rsidRPr="009C54BA">
        <w:rPr>
          <w:rFonts w:ascii="Arial" w:hAnsi="Arial" w:cs="Arial"/>
          <w:sz w:val="32"/>
          <w:szCs w:val="32"/>
        </w:rPr>
        <w:t>.</w:t>
      </w:r>
    </w:p>
    <w:p w14:paraId="1AFF23D9" w14:textId="77777777" w:rsidR="00636B38" w:rsidRPr="00636B38" w:rsidRDefault="00636B38" w:rsidP="009C54BA">
      <w:pPr>
        <w:spacing w:after="0" w:line="276" w:lineRule="auto"/>
        <w:ind w:firstLine="708"/>
        <w:jc w:val="both"/>
        <w:rPr>
          <w:rFonts w:ascii="Arial" w:hAnsi="Arial" w:cs="Arial"/>
          <w:sz w:val="16"/>
          <w:szCs w:val="16"/>
        </w:rPr>
      </w:pPr>
    </w:p>
    <w:p w14:paraId="36710282" w14:textId="77777777" w:rsidR="00C8712C" w:rsidRDefault="00C8712C" w:rsidP="009C54BA">
      <w:pPr>
        <w:spacing w:after="0" w:line="276" w:lineRule="auto"/>
        <w:ind w:firstLine="708"/>
        <w:jc w:val="both"/>
        <w:rPr>
          <w:rFonts w:ascii="Arial" w:hAnsi="Arial" w:cs="Arial"/>
          <w:sz w:val="32"/>
          <w:szCs w:val="32"/>
        </w:rPr>
      </w:pPr>
      <w:r w:rsidRPr="009C54BA">
        <w:rPr>
          <w:rFonts w:ascii="Arial" w:hAnsi="Arial" w:cs="Arial"/>
          <w:sz w:val="32"/>
          <w:szCs w:val="32"/>
        </w:rPr>
        <w:t>У межах розділів документи розміщено у зворотно-хронологічному порядку.</w:t>
      </w:r>
    </w:p>
    <w:p w14:paraId="6BFD23BA" w14:textId="1A5F4004" w:rsidR="00C8712C" w:rsidRPr="009C54BA" w:rsidRDefault="00C8712C" w:rsidP="009C54BA">
      <w:pPr>
        <w:spacing w:after="0" w:line="276" w:lineRule="auto"/>
        <w:ind w:firstLine="708"/>
        <w:jc w:val="both"/>
        <w:rPr>
          <w:rFonts w:ascii="Arial" w:hAnsi="Arial" w:cs="Arial"/>
          <w:sz w:val="32"/>
          <w:szCs w:val="32"/>
        </w:rPr>
      </w:pPr>
      <w:r w:rsidRPr="009C54BA">
        <w:rPr>
          <w:rFonts w:ascii="Arial" w:hAnsi="Arial" w:cs="Arial"/>
          <w:sz w:val="32"/>
          <w:szCs w:val="32"/>
        </w:rPr>
        <w:t xml:space="preserve">Видання налічує </w:t>
      </w:r>
      <w:r w:rsidR="002C0828" w:rsidRPr="00997E11">
        <w:rPr>
          <w:rFonts w:ascii="Arial" w:hAnsi="Arial" w:cs="Arial"/>
          <w:sz w:val="32"/>
          <w:szCs w:val="32"/>
        </w:rPr>
        <w:t>3</w:t>
      </w:r>
      <w:r w:rsidR="0028697B" w:rsidRPr="00997E11">
        <w:rPr>
          <w:rFonts w:ascii="Arial" w:hAnsi="Arial" w:cs="Arial"/>
          <w:sz w:val="32"/>
          <w:szCs w:val="32"/>
        </w:rPr>
        <w:t>3</w:t>
      </w:r>
      <w:r w:rsidRPr="009C54BA">
        <w:rPr>
          <w:rFonts w:ascii="Arial" w:hAnsi="Arial" w:cs="Arial"/>
          <w:sz w:val="32"/>
          <w:szCs w:val="32"/>
        </w:rPr>
        <w:t xml:space="preserve"> позиці</w:t>
      </w:r>
      <w:r w:rsidR="005F26DF">
        <w:rPr>
          <w:rFonts w:ascii="Arial" w:hAnsi="Arial" w:cs="Arial"/>
          <w:sz w:val="32"/>
          <w:szCs w:val="32"/>
        </w:rPr>
        <w:t>ї</w:t>
      </w:r>
      <w:r w:rsidRPr="009C54BA">
        <w:rPr>
          <w:rFonts w:ascii="Arial" w:hAnsi="Arial" w:cs="Arial"/>
          <w:sz w:val="32"/>
          <w:szCs w:val="32"/>
        </w:rPr>
        <w:t xml:space="preserve"> бібліографічних записів, що мають суцільну нумерацію.</w:t>
      </w:r>
    </w:p>
    <w:p w14:paraId="501ACD05" w14:textId="6B6A216E" w:rsidR="00C8712C" w:rsidRDefault="00C8712C" w:rsidP="009C54BA">
      <w:pPr>
        <w:spacing w:after="0" w:line="276" w:lineRule="auto"/>
        <w:ind w:firstLine="708"/>
        <w:jc w:val="both"/>
        <w:rPr>
          <w:rFonts w:ascii="Arial" w:hAnsi="Arial" w:cs="Arial"/>
          <w:sz w:val="32"/>
          <w:szCs w:val="32"/>
        </w:rPr>
      </w:pPr>
      <w:r w:rsidRPr="009C54BA">
        <w:rPr>
          <w:rFonts w:ascii="Arial" w:hAnsi="Arial" w:cs="Arial"/>
          <w:sz w:val="32"/>
          <w:szCs w:val="32"/>
        </w:rPr>
        <w:t>Бібліографічний опис і скорочення слів здійснено відповідно до чинних в Україні стандартів.</w:t>
      </w:r>
    </w:p>
    <w:p w14:paraId="31FD9F6D" w14:textId="77777777" w:rsidR="00BF5DA2" w:rsidRDefault="00BF5DA2" w:rsidP="009C54BA">
      <w:pPr>
        <w:spacing w:after="0" w:line="276" w:lineRule="auto"/>
        <w:ind w:firstLine="708"/>
        <w:jc w:val="both"/>
        <w:rPr>
          <w:rFonts w:ascii="Arial" w:hAnsi="Arial" w:cs="Arial"/>
          <w:sz w:val="32"/>
          <w:szCs w:val="32"/>
        </w:rPr>
      </w:pPr>
    </w:p>
    <w:p w14:paraId="68FA2713" w14:textId="77777777" w:rsidR="00BF5DA2" w:rsidRPr="009C54BA" w:rsidRDefault="00BF5DA2" w:rsidP="009C54BA">
      <w:pPr>
        <w:spacing w:after="0" w:line="276" w:lineRule="auto"/>
        <w:ind w:firstLine="708"/>
        <w:jc w:val="both"/>
        <w:rPr>
          <w:rFonts w:ascii="Arial" w:hAnsi="Arial" w:cs="Arial"/>
          <w:sz w:val="32"/>
          <w:szCs w:val="32"/>
        </w:rPr>
      </w:pPr>
    </w:p>
    <w:p w14:paraId="35AE8040" w14:textId="38011EA1" w:rsidR="00193359" w:rsidRPr="00593E8A" w:rsidRDefault="00193359" w:rsidP="00193359">
      <w:pPr>
        <w:spacing w:after="0" w:line="276" w:lineRule="auto"/>
        <w:ind w:firstLine="708"/>
        <w:jc w:val="center"/>
        <w:rPr>
          <w:rFonts w:ascii="Arial" w:hAnsi="Arial" w:cs="Arial"/>
          <w:b/>
          <w:bCs/>
          <w:sz w:val="36"/>
          <w:szCs w:val="36"/>
        </w:rPr>
      </w:pPr>
      <w:r w:rsidRPr="00593E8A">
        <w:rPr>
          <w:rFonts w:ascii="Arial" w:hAnsi="Arial" w:cs="Arial"/>
          <w:b/>
          <w:bCs/>
          <w:sz w:val="36"/>
          <w:szCs w:val="36"/>
        </w:rPr>
        <w:t>Європейська молодіжна столиця</w:t>
      </w:r>
    </w:p>
    <w:p w14:paraId="4081F27C" w14:textId="77777777" w:rsidR="00193359" w:rsidRPr="00193359" w:rsidRDefault="00193359" w:rsidP="00193359">
      <w:pPr>
        <w:spacing w:after="0" w:line="276" w:lineRule="auto"/>
        <w:ind w:firstLine="708"/>
        <w:jc w:val="center"/>
        <w:rPr>
          <w:rFonts w:ascii="Arial" w:hAnsi="Arial" w:cs="Arial"/>
          <w:b/>
          <w:bCs/>
          <w:sz w:val="16"/>
          <w:szCs w:val="16"/>
        </w:rPr>
      </w:pPr>
    </w:p>
    <w:p w14:paraId="3DA0AED0" w14:textId="26FDA4F1" w:rsidR="00910171" w:rsidRPr="00DE6BC0" w:rsidRDefault="00887A85" w:rsidP="00053191">
      <w:pPr>
        <w:spacing w:after="0" w:line="276" w:lineRule="auto"/>
        <w:ind w:firstLine="708"/>
        <w:jc w:val="both"/>
        <w:rPr>
          <w:rFonts w:ascii="Arial" w:hAnsi="Arial" w:cs="Arial"/>
          <w:sz w:val="32"/>
          <w:szCs w:val="32"/>
        </w:rPr>
      </w:pPr>
      <w:r w:rsidRPr="00DE6BC0">
        <w:rPr>
          <w:rFonts w:ascii="Arial" w:hAnsi="Arial" w:cs="Arial"/>
          <w:b/>
          <w:bCs/>
          <w:sz w:val="32"/>
          <w:szCs w:val="32"/>
        </w:rPr>
        <w:t>«Європейська молодіжна столиця»</w:t>
      </w:r>
      <w:r w:rsidRPr="00DE6BC0">
        <w:rPr>
          <w:rFonts w:ascii="Arial" w:hAnsi="Arial" w:cs="Arial"/>
          <w:sz w:val="32"/>
          <w:szCs w:val="32"/>
        </w:rPr>
        <w:t xml:space="preserve"> – це ініціатива, створена в 2009 році Європейським молодіжним форумом</w:t>
      </w:r>
      <w:r w:rsidRPr="00AE3B07">
        <w:rPr>
          <w:rFonts w:ascii="Arial" w:hAnsi="Arial" w:cs="Arial"/>
          <w:sz w:val="32"/>
          <w:szCs w:val="32"/>
        </w:rPr>
        <w:t xml:space="preserve"> </w:t>
      </w:r>
      <w:r w:rsidR="00AE3B07" w:rsidRPr="00593E8A">
        <w:rPr>
          <w:rFonts w:ascii="Arial" w:hAnsi="Arial" w:cs="Arial"/>
          <w:sz w:val="32"/>
          <w:szCs w:val="32"/>
        </w:rPr>
        <w:t>–</w:t>
      </w:r>
      <w:r w:rsidRPr="00DE6BC0">
        <w:rPr>
          <w:rFonts w:ascii="Arial" w:hAnsi="Arial" w:cs="Arial"/>
          <w:sz w:val="32"/>
          <w:szCs w:val="32"/>
        </w:rPr>
        <w:t xml:space="preserve">платформою молодіжних організацій з усієї Європи, в яку входять європейські національні молодіжні організації. </w:t>
      </w:r>
    </w:p>
    <w:p w14:paraId="53F782AF" w14:textId="49B4F5A0" w:rsidR="00887A85" w:rsidRDefault="00887A85" w:rsidP="00053191">
      <w:pPr>
        <w:spacing w:after="0" w:line="276" w:lineRule="auto"/>
        <w:ind w:firstLine="708"/>
        <w:jc w:val="both"/>
        <w:rPr>
          <w:rFonts w:ascii="Arial" w:hAnsi="Arial" w:cs="Arial"/>
          <w:sz w:val="32"/>
          <w:szCs w:val="32"/>
        </w:rPr>
      </w:pPr>
      <w:r w:rsidRPr="00DE6BC0">
        <w:rPr>
          <w:rFonts w:ascii="Arial" w:hAnsi="Arial" w:cs="Arial"/>
          <w:sz w:val="32"/>
          <w:szCs w:val="32"/>
        </w:rPr>
        <w:t xml:space="preserve">Щороку новому європейському місту дають шанс продемонструвати свої інноваційні ідеї, проекти та заходи, спрямовані на те, щоб підняти молодь та залучити її до всіх аспектів міського життя: від громадського транспорту та інфраструктури, до культурних й освітніх програм, демократичної політики. </w:t>
      </w:r>
    </w:p>
    <w:p w14:paraId="33115B11" w14:textId="3BDF74F1" w:rsidR="00AE3B07" w:rsidRDefault="00AE3B07" w:rsidP="00053191">
      <w:pPr>
        <w:spacing w:after="0" w:line="276" w:lineRule="auto"/>
        <w:ind w:firstLine="708"/>
        <w:jc w:val="both"/>
        <w:rPr>
          <w:rFonts w:ascii="Arial" w:hAnsi="Arial" w:cs="Arial"/>
          <w:sz w:val="32"/>
          <w:szCs w:val="32"/>
        </w:rPr>
      </w:pPr>
      <w:r w:rsidRPr="00593E8A">
        <w:rPr>
          <w:rFonts w:ascii="Arial" w:hAnsi="Arial" w:cs="Arial"/>
          <w:sz w:val="32"/>
          <w:szCs w:val="32"/>
        </w:rPr>
        <w:t>Вперше цей титул дістався голландському Роттердаму.</w:t>
      </w:r>
    </w:p>
    <w:p w14:paraId="45BE6E52" w14:textId="5561EBDE" w:rsidR="00CC34B4" w:rsidRDefault="00887A85" w:rsidP="00CC34B4">
      <w:pPr>
        <w:spacing w:after="0" w:line="276" w:lineRule="auto"/>
        <w:ind w:firstLine="708"/>
        <w:jc w:val="both"/>
        <w:rPr>
          <w:rFonts w:ascii="Arial" w:hAnsi="Arial" w:cs="Arial"/>
          <w:sz w:val="32"/>
          <w:szCs w:val="32"/>
        </w:rPr>
      </w:pPr>
      <w:r w:rsidRPr="00DE6BC0">
        <w:rPr>
          <w:rFonts w:ascii="Arial" w:hAnsi="Arial" w:cs="Arial"/>
          <w:sz w:val="32"/>
          <w:szCs w:val="32"/>
        </w:rPr>
        <w:t>У конкурсі</w:t>
      </w:r>
      <w:r w:rsidR="007939C8">
        <w:rPr>
          <w:rFonts w:ascii="Arial" w:hAnsi="Arial" w:cs="Arial"/>
          <w:sz w:val="32"/>
          <w:szCs w:val="32"/>
        </w:rPr>
        <w:t>,</w:t>
      </w:r>
      <w:r w:rsidRPr="00DE6BC0">
        <w:rPr>
          <w:rFonts w:ascii="Arial" w:hAnsi="Arial" w:cs="Arial"/>
          <w:sz w:val="32"/>
          <w:szCs w:val="32"/>
        </w:rPr>
        <w:t xml:space="preserve"> </w:t>
      </w:r>
      <w:r w:rsidR="007939C8" w:rsidRPr="00E214E4">
        <w:rPr>
          <w:rFonts w:ascii="Arial" w:hAnsi="Arial" w:cs="Arial"/>
          <w:sz w:val="32"/>
          <w:szCs w:val="32"/>
        </w:rPr>
        <w:t>оголошеному Європейським молодіжним форумом</w:t>
      </w:r>
      <w:r w:rsidR="007939C8" w:rsidRPr="005A1ED6">
        <w:rPr>
          <w:rFonts w:ascii="Arial" w:hAnsi="Arial" w:cs="Arial"/>
          <w:sz w:val="32"/>
          <w:szCs w:val="32"/>
        </w:rPr>
        <w:t>,</w:t>
      </w:r>
      <w:r w:rsidR="00E40B87" w:rsidRPr="005A1ED6">
        <w:rPr>
          <w:rFonts w:ascii="Arial" w:hAnsi="Arial" w:cs="Arial"/>
          <w:sz w:val="32"/>
          <w:szCs w:val="32"/>
        </w:rPr>
        <w:t xml:space="preserve"> </w:t>
      </w:r>
      <w:r w:rsidRPr="00DE6BC0">
        <w:rPr>
          <w:rFonts w:ascii="Arial" w:hAnsi="Arial" w:cs="Arial"/>
          <w:sz w:val="32"/>
          <w:szCs w:val="32"/>
        </w:rPr>
        <w:t>за звання Європейської молодіжної столиці 202</w:t>
      </w:r>
      <w:r w:rsidR="00BF5DA2">
        <w:rPr>
          <w:rFonts w:ascii="Arial" w:hAnsi="Arial" w:cs="Arial"/>
          <w:sz w:val="32"/>
          <w:szCs w:val="32"/>
        </w:rPr>
        <w:t>4</w:t>
      </w:r>
      <w:r w:rsidRPr="00DE6BC0">
        <w:rPr>
          <w:rFonts w:ascii="Arial" w:hAnsi="Arial" w:cs="Arial"/>
          <w:sz w:val="32"/>
          <w:szCs w:val="32"/>
        </w:rPr>
        <w:t xml:space="preserve"> року змагалися такі міста, як </w:t>
      </w:r>
      <w:r w:rsidR="00CC34B4" w:rsidRPr="00590623">
        <w:rPr>
          <w:rFonts w:ascii="Arial" w:hAnsi="Arial" w:cs="Arial"/>
          <w:b/>
          <w:bCs/>
          <w:sz w:val="32"/>
          <w:szCs w:val="32"/>
        </w:rPr>
        <w:t>Львів</w:t>
      </w:r>
      <w:r w:rsidR="00CC34B4" w:rsidRPr="00DE6BC0">
        <w:rPr>
          <w:rFonts w:ascii="Arial" w:hAnsi="Arial" w:cs="Arial"/>
          <w:sz w:val="32"/>
          <w:szCs w:val="32"/>
        </w:rPr>
        <w:t xml:space="preserve"> (Україна)</w:t>
      </w:r>
      <w:r w:rsidR="00CC34B4">
        <w:rPr>
          <w:rFonts w:ascii="Arial" w:hAnsi="Arial" w:cs="Arial"/>
          <w:sz w:val="32"/>
          <w:szCs w:val="32"/>
        </w:rPr>
        <w:t>,</w:t>
      </w:r>
      <w:r w:rsidRPr="00DE6BC0">
        <w:rPr>
          <w:rFonts w:ascii="Arial" w:hAnsi="Arial" w:cs="Arial"/>
          <w:sz w:val="32"/>
          <w:szCs w:val="32"/>
        </w:rPr>
        <w:t xml:space="preserve"> </w:t>
      </w:r>
      <w:r w:rsidR="00CC34B4" w:rsidRPr="00CC34B4">
        <w:rPr>
          <w:rFonts w:ascii="Arial" w:hAnsi="Arial" w:cs="Arial"/>
          <w:sz w:val="32"/>
          <w:szCs w:val="32"/>
        </w:rPr>
        <w:t>Гент (Бельгія), Кишинів (Молдова) та Веспрем (Угорщина)</w:t>
      </w:r>
      <w:r w:rsidR="00CC34B4">
        <w:rPr>
          <w:rFonts w:ascii="Arial" w:hAnsi="Arial" w:cs="Arial"/>
          <w:sz w:val="32"/>
          <w:szCs w:val="32"/>
        </w:rPr>
        <w:t>.</w:t>
      </w:r>
    </w:p>
    <w:p w14:paraId="5978D012" w14:textId="77777777" w:rsidR="0023716B" w:rsidRPr="0094448D" w:rsidRDefault="0023716B" w:rsidP="00CC34B4">
      <w:pPr>
        <w:spacing w:after="0" w:line="276" w:lineRule="auto"/>
        <w:ind w:firstLine="708"/>
        <w:jc w:val="both"/>
        <w:rPr>
          <w:rFonts w:ascii="Arial" w:hAnsi="Arial" w:cs="Arial"/>
          <w:sz w:val="20"/>
          <w:szCs w:val="20"/>
        </w:rPr>
      </w:pPr>
    </w:p>
    <w:p w14:paraId="60E10E45" w14:textId="7513024C" w:rsidR="00CC34B4" w:rsidRPr="00CC34B4" w:rsidRDefault="0023716B" w:rsidP="00CC34B4">
      <w:pPr>
        <w:spacing w:after="0" w:line="276" w:lineRule="auto"/>
        <w:ind w:firstLine="708"/>
        <w:jc w:val="both"/>
        <w:rPr>
          <w:rFonts w:ascii="Arial" w:hAnsi="Arial" w:cs="Arial"/>
          <w:sz w:val="32"/>
          <w:szCs w:val="32"/>
        </w:rPr>
      </w:pPr>
      <w:r>
        <w:rPr>
          <w:rFonts w:ascii="Arial" w:hAnsi="Arial" w:cs="Arial"/>
          <w:noProof/>
          <w:sz w:val="32"/>
          <w:szCs w:val="32"/>
        </w:rPr>
        <w:drawing>
          <wp:inline distT="0" distB="0" distL="0" distR="0" wp14:anchorId="5EDDC82D" wp14:editId="15E24488">
            <wp:extent cx="5236847" cy="2941362"/>
            <wp:effectExtent l="0" t="0" r="1905" b="0"/>
            <wp:docPr id="17272872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866" cy="2952044"/>
                    </a:xfrm>
                    <a:prstGeom prst="rect">
                      <a:avLst/>
                    </a:prstGeom>
                    <a:noFill/>
                  </pic:spPr>
                </pic:pic>
              </a:graphicData>
            </a:graphic>
          </wp:inline>
        </w:drawing>
      </w:r>
    </w:p>
    <w:p w14:paraId="5070419C" w14:textId="67CC4898" w:rsidR="00593E8A" w:rsidRDefault="00593E8A" w:rsidP="00590623">
      <w:pPr>
        <w:spacing w:after="0" w:line="20" w:lineRule="atLeast"/>
        <w:ind w:left="4248" w:firstLine="708"/>
        <w:rPr>
          <w:rFonts w:ascii="Arial" w:hAnsi="Arial" w:cs="Arial"/>
          <w:sz w:val="32"/>
          <w:szCs w:val="32"/>
        </w:rPr>
      </w:pPr>
    </w:p>
    <w:p w14:paraId="1AA0820E" w14:textId="77777777" w:rsidR="00593E8A" w:rsidRDefault="00593E8A" w:rsidP="00590623">
      <w:pPr>
        <w:spacing w:after="0" w:line="20" w:lineRule="atLeast"/>
        <w:ind w:left="4248" w:firstLine="708"/>
        <w:rPr>
          <w:rFonts w:ascii="Arial" w:hAnsi="Arial" w:cs="Arial"/>
          <w:sz w:val="32"/>
          <w:szCs w:val="32"/>
        </w:rPr>
      </w:pPr>
    </w:p>
    <w:p w14:paraId="074659F0" w14:textId="77777777" w:rsidR="00593E8A" w:rsidRDefault="00593E8A" w:rsidP="00590623">
      <w:pPr>
        <w:spacing w:after="0" w:line="20" w:lineRule="atLeast"/>
        <w:ind w:left="4248" w:firstLine="708"/>
        <w:rPr>
          <w:rFonts w:ascii="Arial" w:hAnsi="Arial" w:cs="Arial"/>
          <w:sz w:val="32"/>
          <w:szCs w:val="32"/>
        </w:rPr>
      </w:pPr>
    </w:p>
    <w:p w14:paraId="5375F04E" w14:textId="74FDD8CE" w:rsidR="00887A85" w:rsidRDefault="00887A85" w:rsidP="00593E8A">
      <w:pPr>
        <w:spacing w:after="0" w:line="276" w:lineRule="auto"/>
        <w:ind w:firstLine="708"/>
        <w:jc w:val="both"/>
        <w:rPr>
          <w:rFonts w:ascii="Arial" w:hAnsi="Arial" w:cs="Arial"/>
          <w:b/>
          <w:bCs/>
          <w:sz w:val="32"/>
          <w:szCs w:val="32"/>
        </w:rPr>
      </w:pPr>
      <w:r w:rsidRPr="00590623">
        <w:rPr>
          <w:rFonts w:ascii="Arial" w:hAnsi="Arial" w:cs="Arial"/>
          <w:sz w:val="32"/>
          <w:szCs w:val="32"/>
        </w:rPr>
        <w:t>Титул</w:t>
      </w:r>
      <w:r w:rsidRPr="00DE6BC0">
        <w:rPr>
          <w:rFonts w:ascii="Arial" w:hAnsi="Arial" w:cs="Arial"/>
          <w:b/>
          <w:bCs/>
          <w:sz w:val="32"/>
          <w:szCs w:val="32"/>
        </w:rPr>
        <w:t xml:space="preserve"> «Молодіжної столиці Європи-202</w:t>
      </w:r>
      <w:r w:rsidR="00BF5DA2">
        <w:rPr>
          <w:rFonts w:ascii="Arial" w:hAnsi="Arial" w:cs="Arial"/>
          <w:b/>
          <w:bCs/>
          <w:sz w:val="32"/>
          <w:szCs w:val="32"/>
        </w:rPr>
        <w:t>4</w:t>
      </w:r>
      <w:r w:rsidRPr="00DE6BC0">
        <w:rPr>
          <w:rFonts w:ascii="Arial" w:hAnsi="Arial" w:cs="Arial"/>
          <w:b/>
          <w:bCs/>
          <w:sz w:val="32"/>
          <w:szCs w:val="32"/>
        </w:rPr>
        <w:t xml:space="preserve">» </w:t>
      </w:r>
      <w:r w:rsidRPr="00590623">
        <w:rPr>
          <w:rFonts w:ascii="Arial" w:hAnsi="Arial" w:cs="Arial"/>
          <w:sz w:val="32"/>
          <w:szCs w:val="32"/>
        </w:rPr>
        <w:t>дістався місту</w:t>
      </w:r>
      <w:r w:rsidRPr="00DE6BC0">
        <w:rPr>
          <w:rFonts w:ascii="Arial" w:hAnsi="Arial" w:cs="Arial"/>
          <w:b/>
          <w:bCs/>
          <w:sz w:val="32"/>
          <w:szCs w:val="32"/>
        </w:rPr>
        <w:t xml:space="preserve"> </w:t>
      </w:r>
      <w:r w:rsidR="00BF5DA2">
        <w:rPr>
          <w:rFonts w:ascii="Arial" w:hAnsi="Arial" w:cs="Arial"/>
          <w:b/>
          <w:bCs/>
          <w:sz w:val="32"/>
          <w:szCs w:val="32"/>
        </w:rPr>
        <w:t>Ге</w:t>
      </w:r>
      <w:r w:rsidRPr="00DE6BC0">
        <w:rPr>
          <w:rFonts w:ascii="Arial" w:hAnsi="Arial" w:cs="Arial"/>
          <w:b/>
          <w:bCs/>
          <w:sz w:val="32"/>
          <w:szCs w:val="32"/>
        </w:rPr>
        <w:t>н</w:t>
      </w:r>
      <w:r w:rsidR="00BF5DA2">
        <w:rPr>
          <w:rFonts w:ascii="Arial" w:hAnsi="Arial" w:cs="Arial"/>
          <w:b/>
          <w:bCs/>
          <w:sz w:val="32"/>
          <w:szCs w:val="32"/>
        </w:rPr>
        <w:t>т</w:t>
      </w:r>
      <w:r w:rsidRPr="00DE6BC0">
        <w:rPr>
          <w:rFonts w:ascii="Arial" w:hAnsi="Arial" w:cs="Arial"/>
          <w:b/>
          <w:bCs/>
          <w:sz w:val="32"/>
          <w:szCs w:val="32"/>
        </w:rPr>
        <w:t>.</w:t>
      </w:r>
      <w:r w:rsidR="00D12551" w:rsidRPr="00DE6BC0">
        <w:rPr>
          <w:rFonts w:ascii="Arial" w:hAnsi="Arial" w:cs="Arial"/>
          <w:b/>
          <w:bCs/>
          <w:sz w:val="32"/>
          <w:szCs w:val="32"/>
        </w:rPr>
        <w:t xml:space="preserve"> </w:t>
      </w:r>
      <w:r w:rsidR="00D12551" w:rsidRPr="00590623">
        <w:rPr>
          <w:rFonts w:ascii="Arial" w:hAnsi="Arial" w:cs="Arial"/>
          <w:sz w:val="32"/>
          <w:szCs w:val="32"/>
        </w:rPr>
        <w:t xml:space="preserve">Відтак, від </w:t>
      </w:r>
      <w:r w:rsidR="00BF5DA2" w:rsidRPr="00BF5DA2">
        <w:rPr>
          <w:rFonts w:ascii="Arial" w:hAnsi="Arial" w:cs="Arial"/>
          <w:sz w:val="32"/>
          <w:szCs w:val="32"/>
        </w:rPr>
        <w:t>29</w:t>
      </w:r>
      <w:r w:rsidR="00D12551" w:rsidRPr="00BF5DA2">
        <w:rPr>
          <w:rFonts w:ascii="Arial" w:hAnsi="Arial" w:cs="Arial"/>
          <w:sz w:val="32"/>
          <w:szCs w:val="32"/>
        </w:rPr>
        <w:t xml:space="preserve"> березня </w:t>
      </w:r>
      <w:r w:rsidR="00BF5DA2">
        <w:rPr>
          <w:rFonts w:ascii="Arial" w:hAnsi="Arial" w:cs="Arial"/>
          <w:sz w:val="32"/>
          <w:szCs w:val="32"/>
        </w:rPr>
        <w:t>Гент</w:t>
      </w:r>
      <w:r w:rsidR="00D12551" w:rsidRPr="00590623">
        <w:rPr>
          <w:rFonts w:ascii="Arial" w:hAnsi="Arial" w:cs="Arial"/>
          <w:sz w:val="32"/>
          <w:szCs w:val="32"/>
        </w:rPr>
        <w:t xml:space="preserve"> –</w:t>
      </w:r>
      <w:r w:rsidR="00593E8A">
        <w:rPr>
          <w:rFonts w:ascii="Arial" w:hAnsi="Arial" w:cs="Arial"/>
          <w:b/>
          <w:bCs/>
          <w:sz w:val="32"/>
          <w:szCs w:val="32"/>
        </w:rPr>
        <w:t xml:space="preserve"> </w:t>
      </w:r>
      <w:r w:rsidR="00D12551" w:rsidRPr="00DE6BC0">
        <w:rPr>
          <w:rFonts w:ascii="Arial" w:hAnsi="Arial" w:cs="Arial"/>
          <w:b/>
          <w:bCs/>
          <w:sz w:val="32"/>
          <w:szCs w:val="32"/>
        </w:rPr>
        <w:t>Європейська молодіжна столиця</w:t>
      </w:r>
      <w:r w:rsidR="00AE3B07" w:rsidRPr="00593E8A">
        <w:rPr>
          <w:rFonts w:ascii="Arial" w:hAnsi="Arial" w:cs="Arial"/>
          <w:b/>
          <w:bCs/>
          <w:sz w:val="32"/>
          <w:szCs w:val="32"/>
        </w:rPr>
        <w:t>-</w:t>
      </w:r>
      <w:r w:rsidR="00D12551" w:rsidRPr="00DE6BC0">
        <w:rPr>
          <w:rFonts w:ascii="Arial" w:hAnsi="Arial" w:cs="Arial"/>
          <w:b/>
          <w:bCs/>
          <w:sz w:val="32"/>
          <w:szCs w:val="32"/>
        </w:rPr>
        <w:t>202</w:t>
      </w:r>
      <w:r w:rsidR="00BF5DA2">
        <w:rPr>
          <w:rFonts w:ascii="Arial" w:hAnsi="Arial" w:cs="Arial"/>
          <w:b/>
          <w:bCs/>
          <w:sz w:val="32"/>
          <w:szCs w:val="32"/>
        </w:rPr>
        <w:t>4</w:t>
      </w:r>
      <w:r w:rsidR="00D12551" w:rsidRPr="00DE6BC0">
        <w:rPr>
          <w:rFonts w:ascii="Arial" w:hAnsi="Arial" w:cs="Arial"/>
          <w:b/>
          <w:bCs/>
          <w:sz w:val="32"/>
          <w:szCs w:val="32"/>
        </w:rPr>
        <w:t xml:space="preserve">. </w:t>
      </w:r>
      <w:r w:rsidR="00AD69E7">
        <w:rPr>
          <w:rFonts w:ascii="Arial" w:hAnsi="Arial" w:cs="Arial"/>
          <w:b/>
          <w:bCs/>
          <w:sz w:val="32"/>
          <w:szCs w:val="32"/>
        </w:rPr>
        <w:t xml:space="preserve"> </w:t>
      </w:r>
      <w:r w:rsidR="003168C9">
        <w:rPr>
          <w:rFonts w:ascii="Arial" w:hAnsi="Arial" w:cs="Arial"/>
          <w:b/>
          <w:bCs/>
          <w:sz w:val="32"/>
          <w:szCs w:val="32"/>
        </w:rPr>
        <w:t xml:space="preserve">  </w:t>
      </w:r>
    </w:p>
    <w:p w14:paraId="73908328" w14:textId="77777777" w:rsidR="00AD69E7" w:rsidRPr="00AD69E7" w:rsidRDefault="00AD69E7" w:rsidP="00590623">
      <w:pPr>
        <w:spacing w:after="0" w:line="20" w:lineRule="atLeast"/>
        <w:ind w:left="4248" w:firstLine="708"/>
        <w:rPr>
          <w:rFonts w:ascii="Arial" w:hAnsi="Arial" w:cs="Arial"/>
          <w:sz w:val="16"/>
          <w:szCs w:val="16"/>
        </w:rPr>
      </w:pPr>
    </w:p>
    <w:p w14:paraId="29A8CDFE" w14:textId="64282ACD" w:rsidR="00B262A9" w:rsidRDefault="00B262A9" w:rsidP="00B262A9">
      <w:pPr>
        <w:spacing w:after="0" w:line="276" w:lineRule="auto"/>
        <w:ind w:firstLine="708"/>
        <w:jc w:val="both"/>
        <w:rPr>
          <w:rFonts w:ascii="Arial" w:hAnsi="Arial" w:cs="Arial"/>
          <w:sz w:val="32"/>
          <w:szCs w:val="32"/>
        </w:rPr>
      </w:pPr>
      <w:r w:rsidRPr="00864091">
        <w:rPr>
          <w:rFonts w:ascii="Arial" w:hAnsi="Arial" w:cs="Arial"/>
          <w:sz w:val="32"/>
          <w:szCs w:val="32"/>
        </w:rPr>
        <w:t xml:space="preserve">Слоган цьогорічної молодіжної столиці – </w:t>
      </w:r>
      <w:r w:rsidRPr="00864091">
        <w:rPr>
          <w:rFonts w:ascii="Arial" w:hAnsi="Arial" w:cs="Arial"/>
          <w:b/>
          <w:bCs/>
          <w:i/>
          <w:iCs/>
          <w:sz w:val="32"/>
          <w:szCs w:val="32"/>
        </w:rPr>
        <w:t>«We are the city»</w:t>
      </w:r>
      <w:r w:rsidR="004B41F1" w:rsidRPr="00864091">
        <w:rPr>
          <w:rFonts w:ascii="Arial" w:hAnsi="Arial" w:cs="Arial"/>
          <w:b/>
          <w:bCs/>
          <w:i/>
          <w:iCs/>
          <w:sz w:val="32"/>
          <w:szCs w:val="32"/>
        </w:rPr>
        <w:t xml:space="preserve"> (</w:t>
      </w:r>
      <w:r w:rsidR="00864091" w:rsidRPr="00864091">
        <w:rPr>
          <w:rFonts w:ascii="Arial" w:hAnsi="Arial" w:cs="Arial"/>
          <w:b/>
          <w:bCs/>
          <w:i/>
          <w:iCs/>
          <w:sz w:val="32"/>
          <w:szCs w:val="32"/>
        </w:rPr>
        <w:t>«Ми – це місто»</w:t>
      </w:r>
      <w:r w:rsidR="004B41F1" w:rsidRPr="00864091">
        <w:rPr>
          <w:rFonts w:ascii="Arial" w:hAnsi="Arial" w:cs="Arial"/>
          <w:b/>
          <w:bCs/>
          <w:i/>
          <w:iCs/>
          <w:sz w:val="32"/>
          <w:szCs w:val="32"/>
        </w:rPr>
        <w:t>)</w:t>
      </w:r>
      <w:r w:rsidRPr="00864091">
        <w:rPr>
          <w:rFonts w:ascii="Arial" w:hAnsi="Arial" w:cs="Arial"/>
          <w:sz w:val="32"/>
          <w:szCs w:val="32"/>
        </w:rPr>
        <w:t>.</w:t>
      </w:r>
    </w:p>
    <w:p w14:paraId="4395D090" w14:textId="046A4364" w:rsidR="00B262A9" w:rsidRDefault="00B262A9" w:rsidP="00B262A9">
      <w:pPr>
        <w:spacing w:after="0" w:line="276" w:lineRule="auto"/>
        <w:ind w:firstLine="708"/>
        <w:jc w:val="both"/>
        <w:rPr>
          <w:rFonts w:ascii="Arial" w:hAnsi="Arial" w:cs="Arial"/>
          <w:sz w:val="32"/>
          <w:szCs w:val="32"/>
        </w:rPr>
      </w:pPr>
      <w:r w:rsidRPr="0094448D">
        <w:rPr>
          <w:rFonts w:ascii="Arial" w:hAnsi="Arial" w:cs="Arial"/>
          <w:b/>
          <w:bCs/>
          <w:sz w:val="32"/>
          <w:szCs w:val="32"/>
        </w:rPr>
        <w:t xml:space="preserve">У рамках офіційного відкриття молодіжної столиці Європи 2024 заплановано кількасот заходів: </w:t>
      </w:r>
      <w:r>
        <w:rPr>
          <w:rFonts w:ascii="Arial" w:hAnsi="Arial" w:cs="Arial"/>
          <w:sz w:val="32"/>
          <w:szCs w:val="32"/>
        </w:rPr>
        <w:t>п</w:t>
      </w:r>
      <w:r w:rsidRPr="00B262A9">
        <w:rPr>
          <w:rFonts w:ascii="Arial" w:hAnsi="Arial" w:cs="Arial"/>
          <w:sz w:val="32"/>
          <w:szCs w:val="32"/>
        </w:rPr>
        <w:t>резентація молодіжної столиці Європи 2024</w:t>
      </w:r>
      <w:r w:rsidR="004B41F1">
        <w:rPr>
          <w:rFonts w:ascii="Arial" w:hAnsi="Arial" w:cs="Arial"/>
          <w:sz w:val="32"/>
          <w:szCs w:val="32"/>
        </w:rPr>
        <w:t xml:space="preserve"> року</w:t>
      </w:r>
      <w:r w:rsidRPr="00B262A9">
        <w:rPr>
          <w:rFonts w:ascii="Arial" w:hAnsi="Arial" w:cs="Arial"/>
          <w:sz w:val="32"/>
          <w:szCs w:val="32"/>
        </w:rPr>
        <w:t xml:space="preserve">, зустріч </w:t>
      </w:r>
      <w:r w:rsidR="00A41C68">
        <w:rPr>
          <w:rFonts w:ascii="Arial" w:hAnsi="Arial" w:cs="Arial"/>
          <w:sz w:val="32"/>
          <w:szCs w:val="32"/>
        </w:rPr>
        <w:t>і</w:t>
      </w:r>
      <w:r w:rsidRPr="00B262A9">
        <w:rPr>
          <w:rFonts w:ascii="Arial" w:hAnsi="Arial" w:cs="Arial"/>
          <w:sz w:val="32"/>
          <w:szCs w:val="32"/>
        </w:rPr>
        <w:t>з заступницею міського голови у міській раді Ґенту, участь в дискусії щодо права молоді голосувати у виборах з 16</w:t>
      </w:r>
      <w:r w:rsidR="005417F8">
        <w:rPr>
          <w:rFonts w:ascii="Arial" w:hAnsi="Arial" w:cs="Arial"/>
          <w:sz w:val="32"/>
          <w:szCs w:val="32"/>
        </w:rPr>
        <w:t>-ти</w:t>
      </w:r>
      <w:r w:rsidRPr="00B262A9">
        <w:rPr>
          <w:rFonts w:ascii="Arial" w:hAnsi="Arial" w:cs="Arial"/>
          <w:sz w:val="32"/>
          <w:szCs w:val="32"/>
        </w:rPr>
        <w:t xml:space="preserve"> років, нетворкінги, брейншторми та </w:t>
      </w:r>
      <w:r w:rsidRPr="00DE6BC0">
        <w:rPr>
          <w:rFonts w:ascii="Arial" w:hAnsi="Arial" w:cs="Arial"/>
          <w:sz w:val="32"/>
          <w:szCs w:val="32"/>
        </w:rPr>
        <w:t>виставки з використанням доповненої реальності або космічних окулярів.</w:t>
      </w:r>
    </w:p>
    <w:p w14:paraId="60227BB3" w14:textId="04DDAED1" w:rsidR="004D6377" w:rsidRPr="004D6377" w:rsidRDefault="004D6377" w:rsidP="004D6377">
      <w:pPr>
        <w:spacing w:after="0" w:line="276" w:lineRule="auto"/>
        <w:ind w:firstLine="708"/>
        <w:jc w:val="both"/>
        <w:rPr>
          <w:rFonts w:ascii="Arial" w:hAnsi="Arial" w:cs="Arial"/>
          <w:sz w:val="32"/>
          <w:szCs w:val="32"/>
        </w:rPr>
      </w:pPr>
      <w:r>
        <w:rPr>
          <w:rFonts w:ascii="Arial" w:hAnsi="Arial" w:cs="Arial"/>
          <w:sz w:val="32"/>
          <w:szCs w:val="32"/>
        </w:rPr>
        <w:t>Також статус</w:t>
      </w:r>
      <w:r w:rsidRPr="004D6377">
        <w:rPr>
          <w:rFonts w:ascii="Arial" w:hAnsi="Arial" w:cs="Arial"/>
          <w:sz w:val="32"/>
          <w:szCs w:val="32"/>
        </w:rPr>
        <w:t xml:space="preserve"> молодіжної столиці Європи </w:t>
      </w:r>
      <w:r>
        <w:rPr>
          <w:rFonts w:ascii="Arial" w:hAnsi="Arial" w:cs="Arial"/>
          <w:sz w:val="32"/>
          <w:szCs w:val="32"/>
        </w:rPr>
        <w:t>надав місту такі можливості, як</w:t>
      </w:r>
      <w:r w:rsidRPr="004D6377">
        <w:rPr>
          <w:rFonts w:ascii="Arial" w:hAnsi="Arial" w:cs="Arial"/>
          <w:sz w:val="32"/>
          <w:szCs w:val="32"/>
        </w:rPr>
        <w:t>:</w:t>
      </w:r>
    </w:p>
    <w:p w14:paraId="25F0684E" w14:textId="1EA3B6C4" w:rsidR="004D6377" w:rsidRPr="004D6377" w:rsidRDefault="004D6377" w:rsidP="004D6377">
      <w:pPr>
        <w:spacing w:after="0" w:line="276" w:lineRule="auto"/>
        <w:ind w:firstLine="708"/>
        <w:jc w:val="both"/>
        <w:rPr>
          <w:rFonts w:ascii="Arial" w:hAnsi="Arial" w:cs="Arial"/>
          <w:sz w:val="32"/>
          <w:szCs w:val="32"/>
        </w:rPr>
      </w:pPr>
      <w:r w:rsidRPr="004D6377">
        <w:rPr>
          <w:rFonts w:ascii="Arial" w:hAnsi="Arial" w:cs="Arial"/>
          <w:sz w:val="32"/>
          <w:szCs w:val="32"/>
        </w:rPr>
        <w:t>- розширення розвитку компетенцій молоді, муніципальних сервісів та інфраструктури через збільшення інвестицій та міжнародних проектів взаємодії у секторі;</w:t>
      </w:r>
    </w:p>
    <w:p w14:paraId="12DE4FDB" w14:textId="77777777" w:rsidR="004D6377" w:rsidRPr="004D6377" w:rsidRDefault="004D6377" w:rsidP="004D6377">
      <w:pPr>
        <w:spacing w:after="0" w:line="276" w:lineRule="auto"/>
        <w:ind w:firstLine="708"/>
        <w:jc w:val="both"/>
        <w:rPr>
          <w:rFonts w:ascii="Arial" w:hAnsi="Arial" w:cs="Arial"/>
          <w:sz w:val="32"/>
          <w:szCs w:val="32"/>
        </w:rPr>
      </w:pPr>
      <w:r w:rsidRPr="004D6377">
        <w:rPr>
          <w:rFonts w:ascii="Arial" w:hAnsi="Arial" w:cs="Arial"/>
          <w:sz w:val="32"/>
          <w:szCs w:val="32"/>
        </w:rPr>
        <w:t>- проведення низки міжнародних заходів, з яких ключовим є Генеральна асамблея Європейського молодіжного форуму – парасолькової організації, яка об'єднує понад 240 всеєвропейських організацій, національних молодіжних рад;</w:t>
      </w:r>
    </w:p>
    <w:p w14:paraId="75AA3E07" w14:textId="77777777" w:rsidR="004D6377" w:rsidRPr="004D6377" w:rsidRDefault="004D6377" w:rsidP="004D6377">
      <w:pPr>
        <w:spacing w:after="0" w:line="276" w:lineRule="auto"/>
        <w:ind w:firstLine="708"/>
        <w:jc w:val="both"/>
        <w:rPr>
          <w:rFonts w:ascii="Arial" w:hAnsi="Arial" w:cs="Arial"/>
          <w:sz w:val="32"/>
          <w:szCs w:val="32"/>
        </w:rPr>
      </w:pPr>
      <w:r w:rsidRPr="004D6377">
        <w:rPr>
          <w:rFonts w:ascii="Arial" w:hAnsi="Arial" w:cs="Arial"/>
          <w:sz w:val="32"/>
          <w:szCs w:val="32"/>
        </w:rPr>
        <w:t>- ріст туристичної привабливості міста та загальне залучення інвестицій в різні сфери, які стосуються молоді;</w:t>
      </w:r>
    </w:p>
    <w:p w14:paraId="1F1A7899" w14:textId="77777777" w:rsidR="004D6377" w:rsidRPr="004D6377" w:rsidRDefault="004D6377" w:rsidP="004D6377">
      <w:pPr>
        <w:spacing w:after="0" w:line="276" w:lineRule="auto"/>
        <w:ind w:firstLine="708"/>
        <w:jc w:val="both"/>
        <w:rPr>
          <w:rFonts w:ascii="Arial" w:hAnsi="Arial" w:cs="Arial"/>
          <w:sz w:val="32"/>
          <w:szCs w:val="32"/>
        </w:rPr>
      </w:pPr>
      <w:r w:rsidRPr="004D6377">
        <w:rPr>
          <w:rFonts w:ascii="Arial" w:hAnsi="Arial" w:cs="Arial"/>
          <w:sz w:val="32"/>
          <w:szCs w:val="32"/>
        </w:rPr>
        <w:t>- міжкультурний діалог та обміни між європейськими містами;</w:t>
      </w:r>
    </w:p>
    <w:p w14:paraId="55914858" w14:textId="77777777" w:rsidR="004D6377" w:rsidRPr="004D6377" w:rsidRDefault="004D6377" w:rsidP="004D6377">
      <w:pPr>
        <w:spacing w:after="0" w:line="276" w:lineRule="auto"/>
        <w:ind w:firstLine="708"/>
        <w:jc w:val="both"/>
        <w:rPr>
          <w:rFonts w:ascii="Arial" w:hAnsi="Arial" w:cs="Arial"/>
          <w:sz w:val="32"/>
          <w:szCs w:val="32"/>
        </w:rPr>
      </w:pPr>
      <w:r w:rsidRPr="004D6377">
        <w:rPr>
          <w:rFonts w:ascii="Arial" w:hAnsi="Arial" w:cs="Arial"/>
          <w:sz w:val="32"/>
          <w:szCs w:val="32"/>
        </w:rPr>
        <w:t>- додаткові стимули для розвитку міста;</w:t>
      </w:r>
    </w:p>
    <w:p w14:paraId="27ED224D" w14:textId="41912BBD" w:rsidR="004D6377" w:rsidRDefault="004D6377" w:rsidP="004D6377">
      <w:pPr>
        <w:spacing w:after="0" w:line="276" w:lineRule="auto"/>
        <w:ind w:firstLine="708"/>
        <w:jc w:val="both"/>
        <w:rPr>
          <w:rFonts w:ascii="Arial" w:hAnsi="Arial" w:cs="Arial"/>
          <w:sz w:val="32"/>
          <w:szCs w:val="32"/>
        </w:rPr>
      </w:pPr>
      <w:r w:rsidRPr="004D6377">
        <w:rPr>
          <w:rFonts w:ascii="Arial" w:hAnsi="Arial" w:cs="Arial"/>
          <w:sz w:val="32"/>
          <w:szCs w:val="32"/>
        </w:rPr>
        <w:t>- понад 1000 активностей різного характеру протягом року;</w:t>
      </w:r>
    </w:p>
    <w:p w14:paraId="1A42C317" w14:textId="77777777" w:rsidR="006955E4" w:rsidRDefault="006955E4" w:rsidP="00596BDC">
      <w:pPr>
        <w:spacing w:after="0" w:line="240" w:lineRule="auto"/>
        <w:ind w:firstLine="709"/>
        <w:jc w:val="right"/>
        <w:rPr>
          <w:rFonts w:cstheme="minorHAnsi"/>
          <w:b/>
          <w:bCs/>
          <w:i/>
          <w:iCs/>
          <w:sz w:val="32"/>
          <w:szCs w:val="32"/>
          <w:lang w:eastAsia="uk-UA"/>
        </w:rPr>
      </w:pPr>
    </w:p>
    <w:p w14:paraId="74F427B1" w14:textId="297C2276" w:rsidR="00DF6DE1" w:rsidRPr="0094448D" w:rsidRDefault="00DF6DE1" w:rsidP="00596BDC">
      <w:pPr>
        <w:spacing w:after="0" w:line="240" w:lineRule="auto"/>
        <w:ind w:firstLine="709"/>
        <w:jc w:val="right"/>
        <w:rPr>
          <w:rFonts w:cstheme="minorHAnsi"/>
          <w:b/>
          <w:bCs/>
          <w:i/>
          <w:iCs/>
          <w:sz w:val="32"/>
          <w:szCs w:val="32"/>
          <w:lang w:eastAsia="uk-UA"/>
        </w:rPr>
      </w:pPr>
      <w:r w:rsidRPr="00A625B0">
        <w:rPr>
          <w:rFonts w:cstheme="minorHAnsi"/>
          <w:b/>
          <w:bCs/>
          <w:i/>
          <w:iCs/>
          <w:sz w:val="32"/>
          <w:szCs w:val="32"/>
          <w:lang w:eastAsia="uk-UA"/>
        </w:rPr>
        <w:t>Детальніш</w:t>
      </w:r>
      <w:r w:rsidR="003C4969">
        <w:rPr>
          <w:rFonts w:cstheme="minorHAnsi"/>
          <w:b/>
          <w:bCs/>
          <w:i/>
          <w:iCs/>
          <w:sz w:val="32"/>
          <w:szCs w:val="32"/>
          <w:lang w:eastAsia="uk-UA"/>
        </w:rPr>
        <w:t>а</w:t>
      </w:r>
      <w:r w:rsidRPr="00A625B0">
        <w:rPr>
          <w:rFonts w:cstheme="minorHAnsi"/>
          <w:b/>
          <w:bCs/>
          <w:i/>
          <w:iCs/>
          <w:sz w:val="32"/>
          <w:szCs w:val="32"/>
          <w:lang w:eastAsia="uk-UA"/>
        </w:rPr>
        <w:t xml:space="preserve"> інформаці</w:t>
      </w:r>
      <w:r w:rsidR="003C4969">
        <w:rPr>
          <w:rFonts w:cstheme="minorHAnsi"/>
          <w:b/>
          <w:bCs/>
          <w:i/>
          <w:iCs/>
          <w:sz w:val="32"/>
          <w:szCs w:val="32"/>
          <w:lang w:eastAsia="uk-UA"/>
        </w:rPr>
        <w:t>я</w:t>
      </w:r>
      <w:r w:rsidRPr="00A625B0">
        <w:rPr>
          <w:rFonts w:cstheme="minorHAnsi"/>
          <w:b/>
          <w:bCs/>
          <w:i/>
          <w:iCs/>
          <w:sz w:val="32"/>
          <w:szCs w:val="32"/>
          <w:lang w:eastAsia="uk-UA"/>
        </w:rPr>
        <w:t xml:space="preserve"> про </w:t>
      </w:r>
      <w:r w:rsidR="00A625B0" w:rsidRPr="00A625B0">
        <w:rPr>
          <w:rFonts w:cstheme="minorHAnsi"/>
          <w:b/>
          <w:bCs/>
          <w:i/>
          <w:iCs/>
          <w:sz w:val="32"/>
          <w:szCs w:val="32"/>
          <w:lang w:eastAsia="uk-UA"/>
        </w:rPr>
        <w:t>конкурс</w:t>
      </w:r>
      <w:r w:rsidR="0005471B" w:rsidRPr="00A625B0">
        <w:rPr>
          <w:rFonts w:cstheme="minorHAnsi"/>
          <w:b/>
          <w:bCs/>
          <w:i/>
          <w:iCs/>
          <w:sz w:val="32"/>
          <w:szCs w:val="32"/>
          <w:lang w:eastAsia="uk-UA"/>
        </w:rPr>
        <w:t xml:space="preserve"> </w:t>
      </w:r>
      <w:r w:rsidR="00A625B0" w:rsidRPr="00A625B0">
        <w:rPr>
          <w:rFonts w:cstheme="minorHAnsi"/>
          <w:b/>
          <w:bCs/>
          <w:i/>
          <w:iCs/>
          <w:sz w:val="32"/>
          <w:szCs w:val="32"/>
          <w:lang w:eastAsia="uk-UA"/>
        </w:rPr>
        <w:t xml:space="preserve"> «</w:t>
      </w:r>
      <w:r w:rsidR="0005471B" w:rsidRPr="00A625B0">
        <w:rPr>
          <w:rFonts w:cstheme="minorHAnsi"/>
          <w:b/>
          <w:bCs/>
          <w:i/>
          <w:iCs/>
          <w:sz w:val="32"/>
          <w:szCs w:val="32"/>
          <w:lang w:eastAsia="uk-UA"/>
        </w:rPr>
        <w:t>Європейськ</w:t>
      </w:r>
      <w:r w:rsidR="00A625B0" w:rsidRPr="00A625B0">
        <w:rPr>
          <w:rFonts w:cstheme="minorHAnsi"/>
          <w:b/>
          <w:bCs/>
          <w:i/>
          <w:iCs/>
          <w:sz w:val="32"/>
          <w:szCs w:val="32"/>
          <w:lang w:eastAsia="uk-UA"/>
        </w:rPr>
        <w:t>а м</w:t>
      </w:r>
      <w:r w:rsidR="0005471B" w:rsidRPr="00A625B0">
        <w:rPr>
          <w:rFonts w:cstheme="minorHAnsi"/>
          <w:b/>
          <w:bCs/>
          <w:i/>
          <w:iCs/>
          <w:sz w:val="32"/>
          <w:szCs w:val="32"/>
          <w:lang w:eastAsia="uk-UA"/>
        </w:rPr>
        <w:t>олодіжн</w:t>
      </w:r>
      <w:r w:rsidR="00A625B0" w:rsidRPr="00A625B0">
        <w:rPr>
          <w:rFonts w:cstheme="minorHAnsi"/>
          <w:b/>
          <w:bCs/>
          <w:i/>
          <w:iCs/>
          <w:sz w:val="32"/>
          <w:szCs w:val="32"/>
          <w:lang w:eastAsia="uk-UA"/>
        </w:rPr>
        <w:t>а</w:t>
      </w:r>
      <w:r w:rsidR="0005471B" w:rsidRPr="00A625B0">
        <w:rPr>
          <w:rFonts w:cstheme="minorHAnsi"/>
          <w:b/>
          <w:bCs/>
          <w:i/>
          <w:iCs/>
          <w:sz w:val="32"/>
          <w:szCs w:val="32"/>
          <w:lang w:eastAsia="uk-UA"/>
        </w:rPr>
        <w:t xml:space="preserve"> </w:t>
      </w:r>
      <w:r w:rsidR="00A625B0" w:rsidRPr="00A625B0">
        <w:rPr>
          <w:rFonts w:cstheme="minorHAnsi"/>
          <w:b/>
          <w:bCs/>
          <w:i/>
          <w:iCs/>
          <w:sz w:val="32"/>
          <w:szCs w:val="32"/>
          <w:lang w:eastAsia="uk-UA"/>
        </w:rPr>
        <w:t>с</w:t>
      </w:r>
      <w:r w:rsidR="0005471B" w:rsidRPr="00A625B0">
        <w:rPr>
          <w:rFonts w:cstheme="minorHAnsi"/>
          <w:b/>
          <w:bCs/>
          <w:i/>
          <w:iCs/>
          <w:sz w:val="32"/>
          <w:szCs w:val="32"/>
          <w:lang w:eastAsia="uk-UA"/>
        </w:rPr>
        <w:t>толиц</w:t>
      </w:r>
      <w:r w:rsidR="00A625B0" w:rsidRPr="00A625B0">
        <w:rPr>
          <w:rFonts w:cstheme="minorHAnsi"/>
          <w:b/>
          <w:bCs/>
          <w:i/>
          <w:iCs/>
          <w:sz w:val="32"/>
          <w:szCs w:val="32"/>
          <w:lang w:eastAsia="uk-UA"/>
        </w:rPr>
        <w:t>я» та  його переможця 202</w:t>
      </w:r>
      <w:r w:rsidR="00D07735">
        <w:rPr>
          <w:rFonts w:cstheme="minorHAnsi"/>
          <w:b/>
          <w:bCs/>
          <w:i/>
          <w:iCs/>
          <w:sz w:val="32"/>
          <w:szCs w:val="32"/>
          <w:lang w:eastAsia="uk-UA"/>
        </w:rPr>
        <w:t>4</w:t>
      </w:r>
      <w:r w:rsidR="00A625B0" w:rsidRPr="00A625B0">
        <w:rPr>
          <w:rFonts w:cstheme="minorHAnsi"/>
          <w:b/>
          <w:bCs/>
          <w:i/>
          <w:iCs/>
          <w:sz w:val="32"/>
          <w:szCs w:val="32"/>
          <w:lang w:eastAsia="uk-UA"/>
        </w:rPr>
        <w:t xml:space="preserve"> року – </w:t>
      </w:r>
      <w:r w:rsidR="00D07735">
        <w:rPr>
          <w:rFonts w:cstheme="minorHAnsi"/>
          <w:b/>
          <w:bCs/>
          <w:i/>
          <w:iCs/>
          <w:sz w:val="32"/>
          <w:szCs w:val="32"/>
          <w:lang w:eastAsia="uk-UA"/>
        </w:rPr>
        <w:t>Гент</w:t>
      </w:r>
      <w:r w:rsidR="00A625B0" w:rsidRPr="00A625B0">
        <w:rPr>
          <w:rFonts w:cstheme="minorHAnsi"/>
          <w:b/>
          <w:bCs/>
          <w:i/>
          <w:iCs/>
          <w:sz w:val="32"/>
          <w:szCs w:val="32"/>
          <w:lang w:eastAsia="uk-UA"/>
        </w:rPr>
        <w:t xml:space="preserve">: </w:t>
      </w:r>
      <w:r w:rsidR="0005471B" w:rsidRPr="00A625B0">
        <w:rPr>
          <w:rFonts w:cstheme="minorHAnsi"/>
          <w:b/>
          <w:bCs/>
          <w:i/>
          <w:iCs/>
          <w:sz w:val="32"/>
          <w:szCs w:val="32"/>
          <w:lang w:eastAsia="uk-UA"/>
        </w:rPr>
        <w:t xml:space="preserve"> </w:t>
      </w:r>
    </w:p>
    <w:p w14:paraId="26EEF204" w14:textId="77777777" w:rsidR="00DF6DE1" w:rsidRPr="00DE6BC0" w:rsidRDefault="00DF6DE1" w:rsidP="00596BDC">
      <w:pPr>
        <w:spacing w:after="0" w:line="240" w:lineRule="auto"/>
        <w:ind w:firstLine="708"/>
        <w:jc w:val="both"/>
        <w:rPr>
          <w:rFonts w:ascii="Arial" w:hAnsi="Arial" w:cs="Arial"/>
          <w:sz w:val="16"/>
          <w:szCs w:val="16"/>
        </w:rPr>
      </w:pPr>
    </w:p>
    <w:p w14:paraId="62081D60" w14:textId="6E523255" w:rsidR="007B1882" w:rsidRPr="00E61C01" w:rsidRDefault="007B1882" w:rsidP="00E569E0">
      <w:pPr>
        <w:pStyle w:val="ad"/>
        <w:numPr>
          <w:ilvl w:val="0"/>
          <w:numId w:val="6"/>
        </w:numPr>
        <w:spacing w:after="0" w:line="240" w:lineRule="auto"/>
        <w:ind w:left="-284" w:firstLine="568"/>
        <w:jc w:val="both"/>
        <w:rPr>
          <w:rFonts w:ascii="Arial" w:hAnsi="Arial" w:cs="Arial"/>
          <w:color w:val="000000" w:themeColor="text1"/>
          <w:sz w:val="28"/>
          <w:szCs w:val="28"/>
        </w:rPr>
      </w:pPr>
      <w:r w:rsidRPr="00E77DC5">
        <w:rPr>
          <w:rFonts w:ascii="Arial" w:hAnsi="Arial" w:cs="Arial"/>
          <w:b/>
          <w:bCs/>
          <w:color w:val="000000" w:themeColor="text1"/>
          <w:sz w:val="32"/>
          <w:szCs w:val="32"/>
        </w:rPr>
        <w:t>«Знаменні і пам’ятні дати 2024 року</w:t>
      </w:r>
      <w:r w:rsidRPr="00E61C01">
        <w:rPr>
          <w:rFonts w:ascii="Arial" w:hAnsi="Arial" w:cs="Arial"/>
          <w:b/>
          <w:bCs/>
          <w:color w:val="000000" w:themeColor="text1"/>
          <w:sz w:val="28"/>
          <w:szCs w:val="28"/>
        </w:rPr>
        <w:t>»</w:t>
      </w:r>
      <w:r w:rsidRPr="00E61C01">
        <w:rPr>
          <w:rFonts w:ascii="Arial" w:hAnsi="Arial" w:cs="Arial"/>
          <w:sz w:val="28"/>
          <w:szCs w:val="28"/>
        </w:rPr>
        <w:t xml:space="preserve"> </w:t>
      </w:r>
      <w:r w:rsidRPr="00E61C01">
        <w:rPr>
          <w:rFonts w:ascii="Arial" w:hAnsi="Arial" w:cs="Arial"/>
          <w:color w:val="000000" w:themeColor="text1"/>
          <w:sz w:val="28"/>
          <w:szCs w:val="28"/>
        </w:rPr>
        <w:t xml:space="preserve">[Електронний ресурс] // www.lib.zt.ua [сайт]. – Електрон. текст. – Режим доступу :  </w:t>
      </w:r>
      <w:hyperlink r:id="rId10" w:history="1">
        <w:r w:rsidRPr="00E61C01">
          <w:rPr>
            <w:rStyle w:val="a3"/>
            <w:rFonts w:ascii="Arial" w:hAnsi="Arial" w:cs="Arial"/>
            <w:sz w:val="28"/>
            <w:szCs w:val="28"/>
            <w:u w:val="none"/>
          </w:rPr>
          <w:t>https://www.lib.zt.ua/ua/newsua/node/12370</w:t>
        </w:r>
      </w:hyperlink>
      <w:r w:rsidRPr="00E61C01">
        <w:rPr>
          <w:rFonts w:ascii="Arial" w:hAnsi="Arial" w:cs="Arial"/>
          <w:color w:val="0070C0"/>
          <w:sz w:val="28"/>
          <w:szCs w:val="28"/>
        </w:rPr>
        <w:t xml:space="preserve"> </w:t>
      </w:r>
      <w:r w:rsidRPr="00E61C01">
        <w:rPr>
          <w:rFonts w:ascii="Arial" w:hAnsi="Arial" w:cs="Arial"/>
          <w:color w:val="000000" w:themeColor="text1"/>
          <w:sz w:val="28"/>
          <w:szCs w:val="28"/>
        </w:rPr>
        <w:t>– Назва з екрана. – Дата звернення : 26.04.2024.</w:t>
      </w:r>
    </w:p>
    <w:p w14:paraId="79FA8CBB" w14:textId="46741BFE" w:rsidR="007B1882" w:rsidRPr="007B1882" w:rsidRDefault="007B1882" w:rsidP="00E569E0">
      <w:pPr>
        <w:pStyle w:val="ad"/>
        <w:numPr>
          <w:ilvl w:val="0"/>
          <w:numId w:val="6"/>
        </w:numPr>
        <w:ind w:left="-284" w:firstLine="568"/>
        <w:jc w:val="both"/>
        <w:rPr>
          <w:rFonts w:ascii="Arial" w:hAnsi="Arial" w:cs="Arial"/>
          <w:color w:val="000000" w:themeColor="text1"/>
          <w:sz w:val="28"/>
          <w:szCs w:val="28"/>
        </w:rPr>
      </w:pPr>
      <w:r w:rsidRPr="00A978DA">
        <w:rPr>
          <w:rFonts w:ascii="Titillium_Regular" w:hAnsi="Titillium_Regular"/>
          <w:b/>
          <w:bCs/>
          <w:color w:val="1B1B1B"/>
          <w:sz w:val="32"/>
          <w:szCs w:val="32"/>
          <w:shd w:val="clear" w:color="auto" w:fill="FFFFFF"/>
        </w:rPr>
        <w:t xml:space="preserve">Візит до Ґенту </w:t>
      </w:r>
      <w:r>
        <w:rPr>
          <w:rFonts w:ascii="Titillium_Regular" w:hAnsi="Titillium_Regular"/>
          <w:b/>
          <w:bCs/>
          <w:color w:val="1B1B1B"/>
          <w:sz w:val="32"/>
          <w:szCs w:val="32"/>
          <w:shd w:val="clear" w:color="auto" w:fill="FFFFFF"/>
        </w:rPr>
        <w:t>–</w:t>
      </w:r>
      <w:r w:rsidRPr="00A978DA">
        <w:rPr>
          <w:rFonts w:ascii="Titillium_Regular" w:hAnsi="Titillium_Regular"/>
          <w:b/>
          <w:bCs/>
          <w:color w:val="1B1B1B"/>
          <w:sz w:val="32"/>
          <w:szCs w:val="32"/>
          <w:shd w:val="clear" w:color="auto" w:fill="FFFFFF"/>
        </w:rPr>
        <w:t xml:space="preserve"> Європейської Столиці Молоді 2024</w:t>
      </w:r>
      <w:r>
        <w:rPr>
          <w:rFonts w:ascii="Titillium_Regular" w:hAnsi="Titillium_Regular"/>
          <w:b/>
          <w:bCs/>
          <w:color w:val="1B1B1B"/>
          <w:sz w:val="32"/>
          <w:szCs w:val="32"/>
          <w:shd w:val="clear" w:color="auto" w:fill="FFFFFF"/>
        </w:rPr>
        <w:t xml:space="preserve"> </w:t>
      </w:r>
      <w:r w:rsidRPr="00A978DA">
        <w:rPr>
          <w:rFonts w:ascii="Arial" w:hAnsi="Arial" w:cs="Arial"/>
          <w:color w:val="1B1B1B"/>
          <w:sz w:val="28"/>
          <w:szCs w:val="28"/>
          <w:shd w:val="clear" w:color="auto" w:fill="FFFFFF"/>
        </w:rPr>
        <w:t xml:space="preserve">[Електронний ресурс] // lublin.eu [сайт]. – Електрон. текст. – </w:t>
      </w:r>
      <w:r w:rsidRPr="007B1882">
        <w:rPr>
          <w:rFonts w:ascii="Arial" w:hAnsi="Arial" w:cs="Arial"/>
          <w:color w:val="1B1B1B"/>
          <w:sz w:val="28"/>
          <w:szCs w:val="28"/>
          <w:shd w:val="clear" w:color="auto" w:fill="FFFFFF"/>
        </w:rPr>
        <w:t xml:space="preserve">Режим доступу : </w:t>
      </w:r>
      <w:hyperlink r:id="rId11" w:history="1">
        <w:r w:rsidRPr="007B1882">
          <w:rPr>
            <w:rStyle w:val="a3"/>
            <w:rFonts w:ascii="Arial" w:hAnsi="Arial" w:cs="Arial"/>
            <w:sz w:val="28"/>
            <w:szCs w:val="28"/>
            <w:u w:val="none"/>
            <w:shd w:val="clear" w:color="auto" w:fill="FFFFFF"/>
          </w:rPr>
          <w:t>https://lublin.eu/ua/lublin/news/-2024,437,1175,1.html</w:t>
        </w:r>
      </w:hyperlink>
      <w:r w:rsidRPr="007B1882">
        <w:rPr>
          <w:rStyle w:val="a3"/>
          <w:rFonts w:ascii="Arial" w:hAnsi="Arial" w:cs="Arial"/>
          <w:sz w:val="28"/>
          <w:szCs w:val="28"/>
          <w:u w:val="none"/>
          <w:shd w:val="clear" w:color="auto" w:fill="FFFFFF"/>
        </w:rPr>
        <w:t>.</w:t>
      </w:r>
      <w:r w:rsidRPr="007B1882">
        <w:rPr>
          <w:rFonts w:ascii="Arial" w:hAnsi="Arial" w:cs="Arial"/>
          <w:color w:val="1B1B1B"/>
          <w:sz w:val="28"/>
          <w:szCs w:val="28"/>
          <w:shd w:val="clear" w:color="auto" w:fill="FFFFFF"/>
        </w:rPr>
        <w:t xml:space="preserve"> – Назва з екрана. – Дата звернення : 26.04.2024.</w:t>
      </w:r>
    </w:p>
    <w:p w14:paraId="387E698E" w14:textId="77777777" w:rsidR="007B1882" w:rsidRPr="007B1882" w:rsidRDefault="007B1882" w:rsidP="00E569E0">
      <w:pPr>
        <w:pStyle w:val="ad"/>
        <w:numPr>
          <w:ilvl w:val="0"/>
          <w:numId w:val="6"/>
        </w:numPr>
        <w:spacing w:after="0" w:line="276" w:lineRule="auto"/>
        <w:ind w:left="-284" w:firstLine="568"/>
        <w:jc w:val="both"/>
        <w:rPr>
          <w:rFonts w:ascii="Arial" w:hAnsi="Arial" w:cs="Arial"/>
          <w:color w:val="000000" w:themeColor="text1"/>
          <w:sz w:val="28"/>
          <w:szCs w:val="28"/>
        </w:rPr>
      </w:pPr>
      <w:r w:rsidRPr="007B1882">
        <w:rPr>
          <w:rFonts w:ascii="Arial" w:hAnsi="Arial" w:cs="Arial"/>
          <w:b/>
          <w:bCs/>
          <w:sz w:val="32"/>
          <w:szCs w:val="32"/>
        </w:rPr>
        <w:t xml:space="preserve">Львів поступився Генту званням Європейської молодіжної столиці 2024 року </w:t>
      </w:r>
      <w:r w:rsidRPr="007B1882">
        <w:rPr>
          <w:rFonts w:ascii="Arial" w:hAnsi="Arial" w:cs="Arial"/>
          <w:color w:val="000000" w:themeColor="text1"/>
          <w:sz w:val="28"/>
          <w:szCs w:val="28"/>
        </w:rPr>
        <w:t xml:space="preserve">[Електронний ресурс] // zahid.espreso.tv [сайт]. – Електрон. текст. – Режим доступу : </w:t>
      </w:r>
      <w:hyperlink r:id="rId12" w:history="1">
        <w:r w:rsidRPr="007B1882">
          <w:rPr>
            <w:rStyle w:val="a3"/>
            <w:rFonts w:ascii="Arial" w:hAnsi="Arial" w:cs="Arial"/>
            <w:sz w:val="28"/>
            <w:szCs w:val="28"/>
            <w:u w:val="none"/>
          </w:rPr>
          <w:t>https://zahid.espreso.tv/lviv-postupivsya-gentu-zvannyam-evropeyskoi-molodizhnoi-stolitsi-2024-roku</w:t>
        </w:r>
      </w:hyperlink>
      <w:r w:rsidRPr="007B1882">
        <w:rPr>
          <w:rStyle w:val="a3"/>
          <w:rFonts w:ascii="Arial" w:hAnsi="Arial" w:cs="Arial"/>
          <w:color w:val="auto"/>
          <w:sz w:val="28"/>
          <w:szCs w:val="28"/>
          <w:u w:val="none"/>
        </w:rPr>
        <w:t>.</w:t>
      </w:r>
      <w:r w:rsidRPr="007B1882">
        <w:rPr>
          <w:rFonts w:ascii="Arial" w:hAnsi="Arial" w:cs="Arial"/>
          <w:sz w:val="28"/>
          <w:szCs w:val="28"/>
        </w:rPr>
        <w:t xml:space="preserve"> </w:t>
      </w:r>
      <w:r w:rsidRPr="007B1882">
        <w:rPr>
          <w:rFonts w:ascii="Arial" w:hAnsi="Arial" w:cs="Arial"/>
          <w:color w:val="000000" w:themeColor="text1"/>
          <w:sz w:val="28"/>
          <w:szCs w:val="28"/>
        </w:rPr>
        <w:t>– Назва з екрана. – Дата звернення : 26.04.2024.</w:t>
      </w:r>
    </w:p>
    <w:p w14:paraId="0ACD30B1" w14:textId="77777777" w:rsidR="007B1882" w:rsidRPr="007B1882" w:rsidRDefault="007B1882" w:rsidP="00E569E0">
      <w:pPr>
        <w:pStyle w:val="ad"/>
        <w:numPr>
          <w:ilvl w:val="0"/>
          <w:numId w:val="6"/>
        </w:numPr>
        <w:ind w:left="-284" w:firstLine="568"/>
        <w:jc w:val="both"/>
        <w:rPr>
          <w:rFonts w:ascii="Arial" w:hAnsi="Arial" w:cs="Arial"/>
          <w:color w:val="000000" w:themeColor="text1"/>
          <w:sz w:val="28"/>
          <w:szCs w:val="28"/>
        </w:rPr>
      </w:pPr>
      <w:r w:rsidRPr="007B1882">
        <w:rPr>
          <w:rFonts w:ascii="Arial" w:hAnsi="Arial" w:cs="Arial"/>
          <w:b/>
          <w:bCs/>
          <w:color w:val="000000" w:themeColor="text1"/>
          <w:sz w:val="28"/>
          <w:szCs w:val="28"/>
        </w:rPr>
        <w:t>ЛЬВІВ ПОСТУПИВСЯ БЕЛЬГІЙСЬКОМУ МІСТУ ЗА ЗВАННЯ МОЛОДІЖНОЇ СТОЛИЦІ</w:t>
      </w:r>
      <w:r w:rsidRPr="007B1882">
        <w:rPr>
          <w:rFonts w:ascii="Arial" w:hAnsi="Arial" w:cs="Arial"/>
          <w:color w:val="000000" w:themeColor="text1"/>
          <w:sz w:val="28"/>
          <w:szCs w:val="28"/>
        </w:rPr>
        <w:t xml:space="preserve"> [Електронний ресурс] // tvoemisto.tv [сайт]. – Електрон. текст. – Режим доступу :</w:t>
      </w:r>
      <w:bookmarkStart w:id="1" w:name="_Hlk165020415"/>
      <w:r w:rsidRPr="007B1882">
        <w:rPr>
          <w:rFonts w:ascii="Arial" w:hAnsi="Arial" w:cs="Arial"/>
          <w:color w:val="000000" w:themeColor="text1"/>
          <w:sz w:val="28"/>
          <w:szCs w:val="28"/>
        </w:rPr>
        <w:t xml:space="preserve"> </w:t>
      </w:r>
      <w:r w:rsidRPr="007B1882">
        <w:rPr>
          <w:rFonts w:ascii="Arial" w:hAnsi="Arial" w:cs="Arial"/>
          <w:color w:val="0070C0"/>
          <w:sz w:val="28"/>
          <w:szCs w:val="28"/>
        </w:rPr>
        <w:t>tvoemisto.tv</w:t>
      </w:r>
      <w:bookmarkEnd w:id="1"/>
      <w:r w:rsidRPr="007B1882">
        <w:rPr>
          <w:rFonts w:ascii="Arial" w:hAnsi="Arial" w:cs="Arial"/>
          <w:color w:val="0070C0"/>
          <w:sz w:val="28"/>
          <w:szCs w:val="28"/>
        </w:rPr>
        <w:t>/news/lviv_postupyvsya_belgiyskomu_mistu_za_zvannya_molodizhnoi_stolytsi_125118.html.</w:t>
      </w:r>
      <w:r w:rsidRPr="007B1882">
        <w:rPr>
          <w:rFonts w:ascii="Arial" w:hAnsi="Arial" w:cs="Arial"/>
          <w:color w:val="000000" w:themeColor="text1"/>
          <w:sz w:val="28"/>
          <w:szCs w:val="28"/>
        </w:rPr>
        <w:t>– Назва з екрана. – Дата звернення : 26.04.2024.</w:t>
      </w:r>
    </w:p>
    <w:p w14:paraId="36C96A5A" w14:textId="58689501" w:rsidR="007B1882" w:rsidRPr="007B1882" w:rsidRDefault="007B1882" w:rsidP="00E569E0">
      <w:pPr>
        <w:pStyle w:val="ad"/>
        <w:numPr>
          <w:ilvl w:val="0"/>
          <w:numId w:val="6"/>
        </w:numPr>
        <w:ind w:left="-284" w:firstLine="568"/>
        <w:jc w:val="both"/>
        <w:rPr>
          <w:rFonts w:ascii="Arial" w:hAnsi="Arial" w:cs="Arial"/>
          <w:color w:val="000000" w:themeColor="text1"/>
          <w:sz w:val="28"/>
          <w:szCs w:val="28"/>
        </w:rPr>
      </w:pPr>
      <w:r w:rsidRPr="007B1882">
        <w:rPr>
          <w:rFonts w:ascii="Arial" w:hAnsi="Arial" w:cs="Arial"/>
          <w:b/>
          <w:bCs/>
          <w:color w:val="000000" w:themeColor="text1"/>
          <w:sz w:val="28"/>
          <w:szCs w:val="28"/>
        </w:rPr>
        <w:t>ЛЬВІВ СЬОГОДНІ ЗМАГАЄТЬСЯ ЗА ЗВАННЯ ЄВРОПЕЙСЬКОЇ МОЛОДІЖНОЇ СТОЛИЦІ 2024 РОКУ</w:t>
      </w:r>
      <w:r w:rsidRPr="007B1882">
        <w:rPr>
          <w:rFonts w:ascii="Arial" w:hAnsi="Arial" w:cs="Arial"/>
          <w:color w:val="000000" w:themeColor="text1"/>
          <w:sz w:val="28"/>
          <w:szCs w:val="28"/>
        </w:rPr>
        <w:t xml:space="preserve"> </w:t>
      </w:r>
      <w:bookmarkStart w:id="2" w:name="_Hlk165020834"/>
      <w:bookmarkStart w:id="3" w:name="_Hlk165387929"/>
      <w:r w:rsidRPr="007B1882">
        <w:rPr>
          <w:rFonts w:ascii="Arial" w:hAnsi="Arial" w:cs="Arial"/>
          <w:color w:val="000000" w:themeColor="text1"/>
          <w:sz w:val="28"/>
          <w:szCs w:val="28"/>
        </w:rPr>
        <w:t xml:space="preserve">[Електронний ресурс] // tvoemisto.tv [сайт]. – Електрон. текст. – Режим доступу : </w:t>
      </w:r>
      <w:hyperlink r:id="rId13" w:history="1">
        <w:r w:rsidRPr="008E580F">
          <w:rPr>
            <w:rStyle w:val="a3"/>
            <w:rFonts w:ascii="Arial" w:hAnsi="Arial" w:cs="Arial"/>
            <w:sz w:val="28"/>
            <w:szCs w:val="28"/>
          </w:rPr>
          <w:t>https://</w:t>
        </w:r>
        <w:bookmarkStart w:id="4" w:name="_Hlk165020671"/>
        <w:bookmarkStart w:id="5" w:name="_Hlk165020619"/>
        <w:r w:rsidRPr="008E580F">
          <w:rPr>
            <w:rStyle w:val="a3"/>
            <w:rFonts w:ascii="Arial" w:hAnsi="Arial" w:cs="Arial"/>
            <w:sz w:val="28"/>
            <w:szCs w:val="28"/>
          </w:rPr>
          <w:t>t</w:t>
        </w:r>
        <w:bookmarkEnd w:id="4"/>
        <w:r w:rsidRPr="008E580F">
          <w:rPr>
            <w:rStyle w:val="a3"/>
            <w:rFonts w:ascii="Arial" w:hAnsi="Arial" w:cs="Arial"/>
            <w:sz w:val="28"/>
            <w:szCs w:val="28"/>
          </w:rPr>
          <w:t>voemisto.tv</w:t>
        </w:r>
        <w:bookmarkEnd w:id="5"/>
        <w:r w:rsidRPr="008E580F">
          <w:rPr>
            <w:rStyle w:val="a3"/>
            <w:rFonts w:ascii="Arial" w:hAnsi="Arial" w:cs="Arial"/>
            <w:sz w:val="28"/>
            <w:szCs w:val="28"/>
          </w:rPr>
          <w:t>/news/lviv_sogodni_zmagaietsya_za_zvannya_yevropeyskoi_molodizhnoi_stolytsi_2024_roku_125079.html</w:t>
        </w:r>
      </w:hyperlink>
      <w:r w:rsidRPr="007B1882">
        <w:rPr>
          <w:rStyle w:val="a3"/>
          <w:rFonts w:ascii="Arial" w:hAnsi="Arial" w:cs="Arial"/>
          <w:sz w:val="28"/>
          <w:szCs w:val="28"/>
          <w:u w:val="none"/>
        </w:rPr>
        <w:t>.</w:t>
      </w:r>
      <w:r w:rsidRPr="007B1882">
        <w:rPr>
          <w:rFonts w:ascii="Arial" w:hAnsi="Arial" w:cs="Arial"/>
          <w:color w:val="000000" w:themeColor="text1"/>
          <w:sz w:val="28"/>
          <w:szCs w:val="28"/>
        </w:rPr>
        <w:t xml:space="preserve"> –</w:t>
      </w:r>
      <w:bookmarkEnd w:id="2"/>
      <w:r w:rsidRPr="007B1882">
        <w:t xml:space="preserve"> </w:t>
      </w:r>
      <w:r w:rsidRPr="007B1882">
        <w:rPr>
          <w:rFonts w:ascii="Arial" w:hAnsi="Arial" w:cs="Arial"/>
          <w:color w:val="000000" w:themeColor="text1"/>
          <w:sz w:val="28"/>
          <w:szCs w:val="28"/>
        </w:rPr>
        <w:t>Назва з екрана. – Дата звернення : 26.04.2024</w:t>
      </w:r>
      <w:bookmarkEnd w:id="3"/>
      <w:r w:rsidRPr="007B1882">
        <w:rPr>
          <w:rFonts w:ascii="Arial" w:hAnsi="Arial" w:cs="Arial"/>
          <w:color w:val="000000" w:themeColor="text1"/>
          <w:sz w:val="28"/>
          <w:szCs w:val="28"/>
        </w:rPr>
        <w:t>.</w:t>
      </w:r>
    </w:p>
    <w:p w14:paraId="1C53A6B6" w14:textId="3863A6F0" w:rsidR="00126B8F" w:rsidRPr="00126B8F" w:rsidRDefault="00126B8F" w:rsidP="00E569E0">
      <w:pPr>
        <w:pStyle w:val="ad"/>
        <w:numPr>
          <w:ilvl w:val="0"/>
          <w:numId w:val="6"/>
        </w:numPr>
        <w:ind w:left="-284" w:firstLine="568"/>
        <w:rPr>
          <w:rFonts w:ascii="Arial" w:hAnsi="Arial" w:cs="Arial"/>
          <w:color w:val="000000" w:themeColor="text1"/>
          <w:sz w:val="28"/>
          <w:szCs w:val="28"/>
        </w:rPr>
      </w:pPr>
      <w:r w:rsidRPr="00126B8F">
        <w:rPr>
          <w:rFonts w:ascii="Arial" w:hAnsi="Arial" w:cs="Arial"/>
          <w:b/>
          <w:bCs/>
          <w:color w:val="000000" w:themeColor="text1"/>
          <w:sz w:val="28"/>
          <w:szCs w:val="28"/>
        </w:rPr>
        <w:t>МОЛОДІЖНА СТОЛИЦЯ ЄВРОПИ</w:t>
      </w:r>
      <w:r w:rsidRPr="00126B8F">
        <w:rPr>
          <w:rFonts w:ascii="Arial" w:hAnsi="Arial" w:cs="Arial"/>
          <w:color w:val="000000" w:themeColor="text1"/>
          <w:sz w:val="28"/>
          <w:szCs w:val="28"/>
        </w:rPr>
        <w:t xml:space="preserve"> </w:t>
      </w:r>
      <w:bookmarkStart w:id="6" w:name="_Hlk165021634"/>
      <w:r w:rsidRPr="00126B8F">
        <w:rPr>
          <w:rFonts w:ascii="Arial" w:hAnsi="Arial" w:cs="Arial"/>
          <w:color w:val="000000" w:themeColor="text1"/>
          <w:sz w:val="28"/>
          <w:szCs w:val="28"/>
        </w:rPr>
        <w:t>[Електронний ресурс] // city-adm.lviv.ua [сайт]. – Електрон. текст. – Режим доступ</w:t>
      </w:r>
      <w:r w:rsidR="00122C5F" w:rsidRPr="004D6377">
        <w:rPr>
          <w:rFonts w:ascii="Arial" w:hAnsi="Arial" w:cs="Arial"/>
          <w:color w:val="000000" w:themeColor="text1"/>
          <w:sz w:val="28"/>
          <w:szCs w:val="28"/>
        </w:rPr>
        <w:t>у</w:t>
      </w:r>
      <w:r w:rsidRPr="00126B8F">
        <w:rPr>
          <w:rFonts w:ascii="Arial" w:hAnsi="Arial" w:cs="Arial"/>
          <w:color w:val="000000" w:themeColor="text1"/>
          <w:sz w:val="28"/>
          <w:szCs w:val="28"/>
        </w:rPr>
        <w:t xml:space="preserve"> : </w:t>
      </w:r>
      <w:r w:rsidRPr="00126B8F">
        <w:rPr>
          <w:rFonts w:ascii="Arial" w:hAnsi="Arial" w:cs="Arial"/>
          <w:color w:val="0070C0"/>
          <w:sz w:val="28"/>
          <w:szCs w:val="28"/>
        </w:rPr>
        <w:t>https://city-adm.lviv.ua/lmrdownloads/2021/09/present_molo.</w:t>
      </w:r>
      <w:r w:rsidRPr="004D6377">
        <w:rPr>
          <w:rFonts w:ascii="Arial" w:hAnsi="Arial" w:cs="Arial"/>
          <w:color w:val="0070C0"/>
          <w:sz w:val="28"/>
          <w:szCs w:val="28"/>
        </w:rPr>
        <w:t>pdf</w:t>
      </w:r>
      <w:r w:rsidR="00122C5F" w:rsidRPr="004D6377">
        <w:rPr>
          <w:rFonts w:ascii="Arial" w:hAnsi="Arial" w:cs="Arial"/>
          <w:sz w:val="28"/>
          <w:szCs w:val="28"/>
        </w:rPr>
        <w:t>.</w:t>
      </w:r>
      <w:r w:rsidRPr="00126B8F">
        <w:rPr>
          <w:rFonts w:ascii="Arial" w:hAnsi="Arial" w:cs="Arial"/>
          <w:color w:val="0070C0"/>
          <w:sz w:val="28"/>
          <w:szCs w:val="28"/>
        </w:rPr>
        <w:t xml:space="preserve"> </w:t>
      </w:r>
      <w:r w:rsidRPr="00126B8F">
        <w:rPr>
          <w:rFonts w:ascii="Arial" w:hAnsi="Arial" w:cs="Arial"/>
          <w:color w:val="000000" w:themeColor="text1"/>
          <w:sz w:val="28"/>
          <w:szCs w:val="28"/>
        </w:rPr>
        <w:t>– Назва з екрана. – Дата звернення : 26.04.2024.</w:t>
      </w:r>
      <w:bookmarkEnd w:id="6"/>
    </w:p>
    <w:p w14:paraId="3D8BD355" w14:textId="2C83A428" w:rsidR="00126B8F" w:rsidRDefault="0028697B" w:rsidP="00E569E0">
      <w:pPr>
        <w:pStyle w:val="ad"/>
        <w:numPr>
          <w:ilvl w:val="0"/>
          <w:numId w:val="6"/>
        </w:numPr>
        <w:spacing w:after="0" w:line="276" w:lineRule="auto"/>
        <w:ind w:left="-284" w:firstLine="568"/>
        <w:jc w:val="both"/>
        <w:rPr>
          <w:rFonts w:ascii="Arial" w:hAnsi="Arial" w:cs="Arial"/>
          <w:color w:val="000000" w:themeColor="text1"/>
          <w:sz w:val="28"/>
          <w:szCs w:val="28"/>
        </w:rPr>
      </w:pPr>
      <w:r w:rsidRPr="0028697B">
        <w:rPr>
          <w:rFonts w:ascii="Arial" w:hAnsi="Arial" w:cs="Arial"/>
          <w:b/>
          <w:bCs/>
          <w:color w:val="000000" w:themeColor="text1"/>
          <w:sz w:val="28"/>
          <w:szCs w:val="28"/>
        </w:rPr>
        <w:t>Молодіжна столиця Європи</w:t>
      </w:r>
      <w:r>
        <w:rPr>
          <w:rFonts w:ascii="Arial" w:hAnsi="Arial" w:cs="Arial"/>
          <w:color w:val="000000" w:themeColor="text1"/>
          <w:sz w:val="28"/>
          <w:szCs w:val="28"/>
        </w:rPr>
        <w:t xml:space="preserve"> </w:t>
      </w:r>
      <w:r w:rsidRPr="0028697B">
        <w:rPr>
          <w:rFonts w:ascii="Arial" w:hAnsi="Arial" w:cs="Arial"/>
          <w:color w:val="000000" w:themeColor="text1"/>
          <w:sz w:val="28"/>
          <w:szCs w:val="28"/>
        </w:rPr>
        <w:t>[Електронний ресурс] // uk.wikipedia.org [сайт]. – Електрон. текст. – Режим доступ</w:t>
      </w:r>
      <w:r w:rsidR="001D40AF">
        <w:rPr>
          <w:rFonts w:ascii="Arial" w:hAnsi="Arial" w:cs="Arial"/>
          <w:color w:val="000000" w:themeColor="text1"/>
          <w:sz w:val="28"/>
          <w:szCs w:val="28"/>
        </w:rPr>
        <w:t>у</w:t>
      </w:r>
      <w:r w:rsidRPr="0028697B">
        <w:rPr>
          <w:rFonts w:ascii="Arial" w:hAnsi="Arial" w:cs="Arial"/>
          <w:color w:val="000000" w:themeColor="text1"/>
          <w:sz w:val="28"/>
          <w:szCs w:val="28"/>
        </w:rPr>
        <w:t xml:space="preserve"> : </w:t>
      </w:r>
      <w:hyperlink r:id="rId14" w:history="1">
        <w:r w:rsidR="00122C5F" w:rsidRPr="00886868">
          <w:rPr>
            <w:rStyle w:val="a3"/>
            <w:rFonts w:ascii="Arial" w:hAnsi="Arial" w:cs="Arial"/>
            <w:sz w:val="28"/>
            <w:szCs w:val="28"/>
          </w:rPr>
          <w:t>https://</w:t>
        </w:r>
        <w:bookmarkStart w:id="7" w:name="_Hlk165021718"/>
        <w:r w:rsidR="00122C5F" w:rsidRPr="00886868">
          <w:rPr>
            <w:rStyle w:val="a3"/>
            <w:rFonts w:ascii="Arial" w:hAnsi="Arial" w:cs="Arial"/>
            <w:sz w:val="28"/>
            <w:szCs w:val="28"/>
          </w:rPr>
          <w:t>uk.wikipedia.org</w:t>
        </w:r>
        <w:bookmarkEnd w:id="7"/>
        <w:r w:rsidR="00122C5F" w:rsidRPr="00886868">
          <w:rPr>
            <w:rStyle w:val="a3"/>
            <w:rFonts w:ascii="Arial" w:hAnsi="Arial" w:cs="Arial"/>
            <w:sz w:val="28"/>
            <w:szCs w:val="28"/>
          </w:rPr>
          <w:t>/wiki/%D0%9C%D0%BE%D0%BB%D0%BE%D0%B4%D1%96%D0%B6%D0%BD%D0%B0_%D1%81%D1%82%D0%BE%D0%BB%D0%B8%D1%86%D1%8F_%D0%84%D0%B2%D1%80%D0%BE%D0%BF%D0%B8</w:t>
        </w:r>
      </w:hyperlink>
      <w:r w:rsidR="00122C5F" w:rsidRPr="004D6377">
        <w:rPr>
          <w:rFonts w:ascii="Arial" w:hAnsi="Arial" w:cs="Arial"/>
          <w:color w:val="0070C0"/>
          <w:sz w:val="28"/>
          <w:szCs w:val="28"/>
        </w:rPr>
        <w:t>.</w:t>
      </w:r>
      <w:r w:rsidR="00122C5F">
        <w:rPr>
          <w:rFonts w:ascii="Arial" w:hAnsi="Arial" w:cs="Arial"/>
          <w:color w:val="0070C0"/>
          <w:sz w:val="28"/>
          <w:szCs w:val="28"/>
        </w:rPr>
        <w:t xml:space="preserve"> </w:t>
      </w:r>
      <w:r w:rsidRPr="0028697B">
        <w:rPr>
          <w:rFonts w:ascii="Arial" w:hAnsi="Arial" w:cs="Arial"/>
          <w:color w:val="000000" w:themeColor="text1"/>
          <w:sz w:val="28"/>
          <w:szCs w:val="28"/>
        </w:rPr>
        <w:t>– Назва з екрана. – Дата звернення : 26.04.2024.</w:t>
      </w:r>
    </w:p>
    <w:p w14:paraId="7AD87AEC" w14:textId="77777777" w:rsidR="00596BDC" w:rsidRDefault="00596BDC" w:rsidP="00E569E0">
      <w:pPr>
        <w:spacing w:after="0" w:line="20" w:lineRule="atLeast"/>
        <w:ind w:left="-284" w:firstLine="568"/>
        <w:jc w:val="center"/>
        <w:rPr>
          <w:rStyle w:val="a5"/>
          <w:rFonts w:ascii="Arial" w:hAnsi="Arial" w:cs="Arial"/>
          <w:sz w:val="20"/>
          <w:szCs w:val="20"/>
          <w:shd w:val="clear" w:color="auto" w:fill="FFFFFF"/>
        </w:rPr>
      </w:pPr>
      <w:bookmarkStart w:id="8" w:name="_Hlk133402953"/>
    </w:p>
    <w:p w14:paraId="28E34333" w14:textId="5DF0A4D9" w:rsidR="00232FAA" w:rsidRPr="00A978DA" w:rsidRDefault="00D45DFF" w:rsidP="00481022">
      <w:pPr>
        <w:spacing w:after="0" w:line="20" w:lineRule="atLeast"/>
        <w:jc w:val="center"/>
        <w:rPr>
          <w:rStyle w:val="a5"/>
          <w:rFonts w:ascii="Arial" w:hAnsi="Arial" w:cs="Arial"/>
          <w:sz w:val="36"/>
          <w:szCs w:val="36"/>
          <w:shd w:val="clear" w:color="auto" w:fill="FFFFFF"/>
        </w:rPr>
      </w:pPr>
      <w:r w:rsidRPr="00A978DA">
        <w:rPr>
          <w:rStyle w:val="a5"/>
          <w:rFonts w:ascii="Arial" w:hAnsi="Arial" w:cs="Arial"/>
          <w:sz w:val="36"/>
          <w:szCs w:val="36"/>
          <w:shd w:val="clear" w:color="auto" w:fill="FFFFFF"/>
        </w:rPr>
        <w:t xml:space="preserve">Найважливіші події з історії міста </w:t>
      </w:r>
      <w:r w:rsidR="007A3132" w:rsidRPr="00A978DA">
        <w:rPr>
          <w:rStyle w:val="a5"/>
          <w:rFonts w:ascii="Arial" w:hAnsi="Arial" w:cs="Arial"/>
          <w:sz w:val="36"/>
          <w:szCs w:val="36"/>
          <w:shd w:val="clear" w:color="auto" w:fill="FFFFFF"/>
        </w:rPr>
        <w:t>Гент</w:t>
      </w:r>
    </w:p>
    <w:p w14:paraId="0E153868" w14:textId="77777777" w:rsidR="00424FA2" w:rsidRPr="0094448D" w:rsidRDefault="00424FA2" w:rsidP="00481022">
      <w:pPr>
        <w:spacing w:after="0" w:line="20" w:lineRule="atLeast"/>
        <w:jc w:val="center"/>
        <w:rPr>
          <w:rStyle w:val="a5"/>
          <w:rFonts w:ascii="Arial" w:hAnsi="Arial" w:cs="Arial"/>
          <w:shd w:val="clear" w:color="auto" w:fill="FFFFFF"/>
        </w:rPr>
      </w:pPr>
    </w:p>
    <w:p w14:paraId="0B65977C" w14:textId="77777777" w:rsidR="00424FA2" w:rsidRPr="007B1882" w:rsidRDefault="00DA56B7" w:rsidP="00DA56B7">
      <w:pPr>
        <w:spacing w:after="0" w:line="276" w:lineRule="auto"/>
        <w:ind w:left="142" w:firstLine="566"/>
        <w:jc w:val="both"/>
        <w:rPr>
          <w:rFonts w:ascii="Arial" w:hAnsi="Arial" w:cs="Arial"/>
          <w:sz w:val="28"/>
          <w:szCs w:val="28"/>
        </w:rPr>
      </w:pPr>
      <w:r w:rsidRPr="007B1882">
        <w:rPr>
          <w:rFonts w:ascii="Arial" w:hAnsi="Arial" w:cs="Arial"/>
          <w:b/>
          <w:bCs/>
          <w:sz w:val="32"/>
          <w:szCs w:val="32"/>
        </w:rPr>
        <w:t xml:space="preserve">Гент (нід. Gent, фр. Gand) </w:t>
      </w:r>
      <w:r w:rsidRPr="007B1882">
        <w:rPr>
          <w:rFonts w:ascii="Arial" w:hAnsi="Arial" w:cs="Arial"/>
          <w:sz w:val="32"/>
          <w:szCs w:val="32"/>
        </w:rPr>
        <w:t xml:space="preserve">– </w:t>
      </w:r>
      <w:r w:rsidRPr="007B1882">
        <w:rPr>
          <w:rFonts w:ascii="Arial" w:hAnsi="Arial" w:cs="Arial"/>
          <w:sz w:val="28"/>
          <w:szCs w:val="28"/>
        </w:rPr>
        <w:t xml:space="preserve">місто на півночі Бельгії та столиця Східної Фландрії. Являє собою мальовничий лабіринт вузьких старих вуличок і каналів, обрамлених химерними старовинними будівлями з загостреними дахами і чудовими пам’ятками історії. Гент є одним з найкрасивіших і мальовничих бельгійських міст, поряд з Брюгге, який дивним чином зберіг свій середньовічний вигляд і колорит. </w:t>
      </w:r>
    </w:p>
    <w:p w14:paraId="25A76F73" w14:textId="77777777" w:rsidR="00202FF2" w:rsidRPr="0094448D" w:rsidRDefault="00202FF2" w:rsidP="00DA56B7">
      <w:pPr>
        <w:spacing w:after="0" w:line="276" w:lineRule="auto"/>
        <w:ind w:left="142" w:firstLine="566"/>
        <w:jc w:val="both"/>
        <w:rPr>
          <w:rFonts w:ascii="Arial" w:hAnsi="Arial" w:cs="Arial"/>
          <w:sz w:val="16"/>
          <w:szCs w:val="16"/>
        </w:rPr>
      </w:pPr>
    </w:p>
    <w:p w14:paraId="70E1A86A" w14:textId="1CAC94E8" w:rsidR="00424FA2" w:rsidRPr="007B1882" w:rsidRDefault="00424FA2" w:rsidP="00424FA2">
      <w:pPr>
        <w:spacing w:after="0" w:line="276" w:lineRule="auto"/>
        <w:ind w:left="142" w:firstLine="566"/>
        <w:jc w:val="center"/>
        <w:rPr>
          <w:rFonts w:ascii="Arial" w:hAnsi="Arial" w:cs="Arial"/>
          <w:sz w:val="28"/>
          <w:szCs w:val="28"/>
        </w:rPr>
      </w:pPr>
      <w:r w:rsidRPr="007B1882">
        <w:rPr>
          <w:rFonts w:ascii="Arial" w:hAnsi="Arial" w:cs="Arial"/>
          <w:noProof/>
          <w:sz w:val="28"/>
          <w:szCs w:val="28"/>
        </w:rPr>
        <w:drawing>
          <wp:inline distT="0" distB="0" distL="0" distR="0" wp14:anchorId="4D2B3F1C" wp14:editId="3D2F1898">
            <wp:extent cx="5032230" cy="2654859"/>
            <wp:effectExtent l="0" t="0" r="0" b="0"/>
            <wp:docPr id="7785658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2133" cy="2702289"/>
                    </a:xfrm>
                    <a:prstGeom prst="rect">
                      <a:avLst/>
                    </a:prstGeom>
                    <a:noFill/>
                  </pic:spPr>
                </pic:pic>
              </a:graphicData>
            </a:graphic>
          </wp:inline>
        </w:drawing>
      </w:r>
    </w:p>
    <w:p w14:paraId="054DDF5F" w14:textId="77777777" w:rsidR="0094448D" w:rsidRPr="0094448D" w:rsidRDefault="0094448D" w:rsidP="00DA56B7">
      <w:pPr>
        <w:spacing w:after="0" w:line="276" w:lineRule="auto"/>
        <w:ind w:left="142" w:firstLine="566"/>
        <w:jc w:val="both"/>
        <w:rPr>
          <w:rFonts w:ascii="Arial" w:hAnsi="Arial" w:cs="Arial"/>
          <w:sz w:val="16"/>
          <w:szCs w:val="16"/>
        </w:rPr>
      </w:pPr>
    </w:p>
    <w:p w14:paraId="0897A590" w14:textId="77777777" w:rsidR="00F04D36" w:rsidRDefault="00DA56B7" w:rsidP="00F04D36">
      <w:pPr>
        <w:spacing w:after="0" w:line="276" w:lineRule="auto"/>
        <w:ind w:firstLine="708"/>
        <w:jc w:val="both"/>
        <w:rPr>
          <w:rFonts w:ascii="Arial" w:hAnsi="Arial" w:cs="Arial"/>
          <w:sz w:val="28"/>
          <w:szCs w:val="28"/>
        </w:rPr>
      </w:pPr>
      <w:r w:rsidRPr="007B1882">
        <w:rPr>
          <w:rFonts w:ascii="Arial" w:hAnsi="Arial" w:cs="Arial"/>
          <w:sz w:val="28"/>
          <w:szCs w:val="28"/>
        </w:rPr>
        <w:t xml:space="preserve">Його історичний центр </w:t>
      </w:r>
      <w:r w:rsidR="0094448D">
        <w:rPr>
          <w:rFonts w:ascii="Arial" w:hAnsi="Arial" w:cs="Arial"/>
          <w:sz w:val="28"/>
          <w:szCs w:val="28"/>
        </w:rPr>
        <w:t>–</w:t>
      </w:r>
      <w:r w:rsidRPr="007B1882">
        <w:rPr>
          <w:rFonts w:ascii="Arial" w:hAnsi="Arial" w:cs="Arial"/>
          <w:sz w:val="28"/>
          <w:szCs w:val="28"/>
        </w:rPr>
        <w:t xml:space="preserve"> це чудовий архітектурний ансамбль старих готичних будівель і стародавніх церков. Особливою атмосферою наповнена прогулянка по вечірньому Генту, коли висвітлюється більшість його пам’яток.</w:t>
      </w:r>
    </w:p>
    <w:p w14:paraId="56AA70E4" w14:textId="64D2DDE6" w:rsidR="00F04D36" w:rsidRPr="007B1882" w:rsidRDefault="00F04D36" w:rsidP="00F04D36">
      <w:pPr>
        <w:spacing w:after="0" w:line="276" w:lineRule="auto"/>
        <w:ind w:firstLine="708"/>
        <w:jc w:val="both"/>
        <w:rPr>
          <w:rFonts w:ascii="Arial" w:hAnsi="Arial" w:cs="Arial"/>
          <w:sz w:val="28"/>
          <w:szCs w:val="28"/>
        </w:rPr>
      </w:pPr>
      <w:r w:rsidRPr="00F04D36">
        <w:rPr>
          <w:rFonts w:ascii="Arial" w:hAnsi="Arial" w:cs="Arial"/>
          <w:sz w:val="28"/>
          <w:szCs w:val="28"/>
        </w:rPr>
        <w:t xml:space="preserve"> </w:t>
      </w:r>
      <w:r w:rsidRPr="007B1882">
        <w:rPr>
          <w:rFonts w:ascii="Arial" w:hAnsi="Arial" w:cs="Arial"/>
          <w:sz w:val="28"/>
          <w:szCs w:val="28"/>
        </w:rPr>
        <w:t xml:space="preserve">Гент славиться космополітизмом, спокійною атмосферою і багатою історією. У Середньовіччі він був одним з найбагатших і найвпливовіших міст Європи, поступаючись за величиною тільки Парижу. Вплив багатого минулого можна чітко побачити при погляді на значну архітектуру сакральних пам’яток, а відсутність в історичному центрі Гента автомобілів тільки підсилює атмосферу успішного пізньосередньовічного міста. Також Гент є важливим освітнім центром Бельгії. У його університеті навчається понад 60 000 студентів, тому на вуличках повно молоді. </w:t>
      </w:r>
    </w:p>
    <w:p w14:paraId="74A0C4CA" w14:textId="77777777" w:rsidR="00F04D36" w:rsidRPr="007B1882" w:rsidRDefault="00F04D36" w:rsidP="00DA56B7">
      <w:pPr>
        <w:spacing w:after="0" w:line="276" w:lineRule="auto"/>
        <w:ind w:left="142" w:firstLine="566"/>
        <w:jc w:val="both"/>
        <w:rPr>
          <w:rFonts w:ascii="Arial" w:hAnsi="Arial" w:cs="Arial"/>
          <w:sz w:val="28"/>
          <w:szCs w:val="28"/>
        </w:rPr>
      </w:pPr>
    </w:p>
    <w:p w14:paraId="5E757075" w14:textId="0D57AC80" w:rsidR="004D6377" w:rsidRDefault="00DA56B7" w:rsidP="00DA56B7">
      <w:pPr>
        <w:keepNext/>
        <w:spacing w:after="0" w:line="276" w:lineRule="auto"/>
        <w:ind w:firstLine="708"/>
        <w:jc w:val="both"/>
        <w:rPr>
          <w:noProof/>
        </w:rPr>
      </w:pPr>
      <w:r w:rsidRPr="007B1882">
        <w:rPr>
          <w:rFonts w:ascii="Arial" w:hAnsi="Arial" w:cs="Arial"/>
          <w:noProof/>
          <w:sz w:val="32"/>
          <w:szCs w:val="32"/>
        </w:rPr>
        <w:drawing>
          <wp:anchor distT="0" distB="0" distL="114300" distR="114300" simplePos="0" relativeHeight="251653632" behindDoc="0" locked="0" layoutInCell="1" allowOverlap="1" wp14:anchorId="6A2589AF" wp14:editId="5773EC5A">
            <wp:simplePos x="0" y="0"/>
            <wp:positionH relativeFrom="column">
              <wp:posOffset>451292</wp:posOffset>
            </wp:positionH>
            <wp:positionV relativeFrom="paragraph">
              <wp:posOffset>166</wp:posOffset>
            </wp:positionV>
            <wp:extent cx="1571625" cy="1257300"/>
            <wp:effectExtent l="0" t="0" r="0" b="0"/>
            <wp:wrapThrough wrapText="bothSides">
              <wp:wrapPolygon edited="0">
                <wp:start x="0" y="0"/>
                <wp:lineTo x="0" y="21273"/>
                <wp:lineTo x="21469" y="21273"/>
                <wp:lineTo x="21469" y="0"/>
                <wp:lineTo x="0" y="0"/>
              </wp:wrapPolygon>
            </wp:wrapThrough>
            <wp:docPr id="91885468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257300"/>
                    </a:xfrm>
                    <a:prstGeom prst="rect">
                      <a:avLst/>
                    </a:prstGeom>
                    <a:noFill/>
                  </pic:spPr>
                </pic:pic>
              </a:graphicData>
            </a:graphic>
            <wp14:sizeRelH relativeFrom="page">
              <wp14:pctWidth>0</wp14:pctWidth>
            </wp14:sizeRelH>
            <wp14:sizeRelV relativeFrom="page">
              <wp14:pctHeight>0</wp14:pctHeight>
            </wp14:sizeRelV>
          </wp:anchor>
        </w:drawing>
      </w:r>
      <w:r w:rsidR="004D6377">
        <w:rPr>
          <w:noProof/>
        </w:rPr>
        <w:tab/>
      </w:r>
      <w:r w:rsidR="004D6377">
        <w:rPr>
          <w:noProof/>
        </w:rPr>
        <w:tab/>
      </w:r>
      <w:r w:rsidR="004D6377">
        <w:rPr>
          <w:noProof/>
        </w:rPr>
        <w:tab/>
      </w:r>
      <w:r w:rsidR="004D6377">
        <w:rPr>
          <w:noProof/>
        </w:rPr>
        <w:tab/>
      </w:r>
      <w:r w:rsidRPr="007B1882">
        <w:rPr>
          <w:noProof/>
        </w:rPr>
        <w:drawing>
          <wp:inline distT="0" distB="0" distL="0" distR="0" wp14:anchorId="0FC006FE" wp14:editId="54D9059B">
            <wp:extent cx="1050636" cy="1155700"/>
            <wp:effectExtent l="0" t="0" r="0" b="6350"/>
            <wp:docPr id="780077842" name="Рисунок 2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ер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5493" cy="1161042"/>
                    </a:xfrm>
                    <a:prstGeom prst="rect">
                      <a:avLst/>
                    </a:prstGeom>
                    <a:noFill/>
                    <a:ln>
                      <a:noFill/>
                    </a:ln>
                  </pic:spPr>
                </pic:pic>
              </a:graphicData>
            </a:graphic>
          </wp:inline>
        </w:drawing>
      </w:r>
    </w:p>
    <w:p w14:paraId="50014C2D" w14:textId="77777777" w:rsidR="004D6377" w:rsidRDefault="00DA56B7" w:rsidP="004D6377">
      <w:pPr>
        <w:keepNext/>
        <w:spacing w:after="0" w:line="276" w:lineRule="auto"/>
        <w:ind w:left="6372" w:firstLine="708"/>
      </w:pPr>
      <w:r w:rsidRPr="007B1882">
        <w:t>Герб Гента</w:t>
      </w:r>
    </w:p>
    <w:p w14:paraId="08C6012E" w14:textId="7979C82D" w:rsidR="00DA56B7" w:rsidRPr="004D6377" w:rsidRDefault="00DA56B7" w:rsidP="004D6377">
      <w:pPr>
        <w:keepNext/>
        <w:spacing w:after="0" w:line="276" w:lineRule="auto"/>
        <w:ind w:left="708" w:firstLine="708"/>
      </w:pPr>
      <w:r w:rsidRPr="004D6377">
        <w:t>Прапор Гента</w:t>
      </w:r>
    </w:p>
    <w:p w14:paraId="637BE01C" w14:textId="77777777" w:rsidR="001D40AF" w:rsidRPr="0094448D" w:rsidRDefault="001D40AF" w:rsidP="00DA56B7">
      <w:pPr>
        <w:spacing w:after="0" w:line="276" w:lineRule="auto"/>
        <w:ind w:firstLine="708"/>
        <w:jc w:val="both"/>
        <w:rPr>
          <w:rFonts w:ascii="Arial" w:hAnsi="Arial" w:cs="Arial"/>
          <w:sz w:val="16"/>
          <w:szCs w:val="16"/>
        </w:rPr>
      </w:pPr>
    </w:p>
    <w:p w14:paraId="2B16B069" w14:textId="3AFC5E3F" w:rsidR="00DA56B7" w:rsidRPr="007B1882" w:rsidRDefault="00DA56B7" w:rsidP="00DA56B7">
      <w:pPr>
        <w:spacing w:after="0" w:line="276" w:lineRule="auto"/>
        <w:ind w:firstLine="708"/>
        <w:jc w:val="both"/>
        <w:rPr>
          <w:rFonts w:ascii="Arial" w:hAnsi="Arial" w:cs="Arial"/>
          <w:sz w:val="28"/>
          <w:szCs w:val="28"/>
        </w:rPr>
      </w:pPr>
      <w:r w:rsidRPr="007B1882">
        <w:rPr>
          <w:rFonts w:ascii="Arial" w:hAnsi="Arial" w:cs="Arial"/>
          <w:sz w:val="28"/>
          <w:szCs w:val="28"/>
        </w:rPr>
        <w:t xml:space="preserve">Гент розташований в північній частині Бельгії в регіоні Східна Фландрія. Місто знаходиться в місці злиття річок Шельд і Лейе. Канал Тернезен пов’язує </w:t>
      </w:r>
      <w:r w:rsidR="00733C81" w:rsidRPr="007B1882">
        <w:rPr>
          <w:rFonts w:ascii="Arial" w:hAnsi="Arial" w:cs="Arial"/>
          <w:sz w:val="28"/>
          <w:szCs w:val="28"/>
        </w:rPr>
        <w:t xml:space="preserve">його </w:t>
      </w:r>
      <w:r w:rsidRPr="007B1882">
        <w:rPr>
          <w:rFonts w:ascii="Arial" w:hAnsi="Arial" w:cs="Arial"/>
          <w:sz w:val="28"/>
          <w:szCs w:val="28"/>
        </w:rPr>
        <w:t>з гирлом річки Шельд, завдяки якому в місті є порт, здатний приймати морські судна. Гент має помірний морський клімат. Літо тут прохолодне і часто дощове, як і зима.</w:t>
      </w:r>
    </w:p>
    <w:p w14:paraId="1D4C95A8" w14:textId="2251894F" w:rsidR="00421139" w:rsidRPr="007B1882" w:rsidRDefault="00202FF2" w:rsidP="00DA56B7">
      <w:pPr>
        <w:spacing w:after="0" w:line="276" w:lineRule="auto"/>
        <w:ind w:firstLine="708"/>
        <w:jc w:val="both"/>
        <w:rPr>
          <w:rStyle w:val="a5"/>
          <w:rFonts w:ascii="Arial" w:hAnsi="Arial" w:cs="Arial"/>
          <w:b w:val="0"/>
          <w:bCs w:val="0"/>
          <w:sz w:val="28"/>
          <w:szCs w:val="28"/>
          <w:shd w:val="clear" w:color="auto" w:fill="FFFFFF"/>
        </w:rPr>
      </w:pPr>
      <w:r w:rsidRPr="007B1882">
        <w:rPr>
          <w:rFonts w:ascii="Arial" w:hAnsi="Arial" w:cs="Arial"/>
          <w:noProof/>
          <w:sz w:val="28"/>
          <w:szCs w:val="28"/>
        </w:rPr>
        <w:drawing>
          <wp:anchor distT="0" distB="0" distL="114300" distR="114300" simplePos="0" relativeHeight="251651584" behindDoc="1" locked="0" layoutInCell="1" allowOverlap="1" wp14:anchorId="3704A8E0" wp14:editId="3CE8AD76">
            <wp:simplePos x="0" y="0"/>
            <wp:positionH relativeFrom="margin">
              <wp:align>left</wp:align>
            </wp:positionH>
            <wp:positionV relativeFrom="paragraph">
              <wp:posOffset>354965</wp:posOffset>
            </wp:positionV>
            <wp:extent cx="3790950" cy="2527300"/>
            <wp:effectExtent l="0" t="0" r="0" b="6350"/>
            <wp:wrapTight wrapText="bothSides">
              <wp:wrapPolygon edited="0">
                <wp:start x="0" y="0"/>
                <wp:lineTo x="0" y="21491"/>
                <wp:lineTo x="21491" y="21491"/>
                <wp:lineTo x="21491" y="0"/>
                <wp:lineTo x="0" y="0"/>
              </wp:wrapPolygon>
            </wp:wrapTight>
            <wp:docPr id="11704364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0950" cy="2527300"/>
                    </a:xfrm>
                    <a:prstGeom prst="rect">
                      <a:avLst/>
                    </a:prstGeom>
                    <a:noFill/>
                  </pic:spPr>
                </pic:pic>
              </a:graphicData>
            </a:graphic>
            <wp14:sizeRelH relativeFrom="page">
              <wp14:pctWidth>0</wp14:pctWidth>
            </wp14:sizeRelH>
            <wp14:sizeRelV relativeFrom="page">
              <wp14:pctHeight>0</wp14:pctHeight>
            </wp14:sizeRelV>
          </wp:anchor>
        </w:drawing>
      </w:r>
      <w:r w:rsidR="00DA56B7" w:rsidRPr="007B1882">
        <w:rPr>
          <w:rFonts w:ascii="Helvetica" w:hAnsi="Helvetica"/>
          <w:sz w:val="28"/>
          <w:szCs w:val="28"/>
          <w:shd w:val="clear" w:color="auto" w:fill="FFFFFF"/>
        </w:rPr>
        <w:t xml:space="preserve"> </w:t>
      </w:r>
      <w:r w:rsidR="00DA56B7" w:rsidRPr="007B1882">
        <w:rPr>
          <w:rFonts w:ascii="Arial" w:hAnsi="Arial" w:cs="Arial"/>
          <w:sz w:val="28"/>
          <w:szCs w:val="28"/>
          <w:shd w:val="clear" w:color="auto" w:fill="FFFFFF"/>
        </w:rPr>
        <w:t xml:space="preserve">Гент оточений квітковими полями, за що отримав епітет «місто квітів». </w:t>
      </w:r>
      <w:r w:rsidR="00561466" w:rsidRPr="007B1882">
        <w:rPr>
          <w:rFonts w:ascii="Arial" w:hAnsi="Arial" w:cs="Arial"/>
          <w:sz w:val="28"/>
          <w:szCs w:val="28"/>
          <w:shd w:val="clear" w:color="auto" w:fill="FFFFFF"/>
        </w:rPr>
        <w:t>Він</w:t>
      </w:r>
      <w:r w:rsidR="00DA56B7" w:rsidRPr="007B1882">
        <w:rPr>
          <w:rFonts w:ascii="Arial" w:hAnsi="Arial" w:cs="Arial"/>
          <w:sz w:val="28"/>
          <w:szCs w:val="28"/>
          <w:shd w:val="clear" w:color="auto" w:fill="FFFFFF"/>
        </w:rPr>
        <w:t xml:space="preserve"> має багате культурне минуле, це добре помітно з того, як виглядає його центр.</w:t>
      </w:r>
      <w:bookmarkEnd w:id="8"/>
    </w:p>
    <w:p w14:paraId="02EC816F" w14:textId="77777777" w:rsidR="0094448D" w:rsidRDefault="00E0216F" w:rsidP="0094448D">
      <w:pPr>
        <w:spacing w:after="0" w:line="276" w:lineRule="auto"/>
        <w:jc w:val="both"/>
        <w:rPr>
          <w:rFonts w:ascii="Arial" w:hAnsi="Arial" w:cs="Arial"/>
          <w:sz w:val="28"/>
          <w:szCs w:val="28"/>
        </w:rPr>
      </w:pPr>
      <w:r w:rsidRPr="007B1882">
        <w:rPr>
          <w:rFonts w:ascii="Arial" w:hAnsi="Arial" w:cs="Arial"/>
          <w:sz w:val="28"/>
          <w:szCs w:val="28"/>
        </w:rPr>
        <w:t>Точна дата заснування Гента невідома, хоча багато хто вважає, що поселення тут могло існувати вже в римський період.</w:t>
      </w:r>
    </w:p>
    <w:p w14:paraId="1F9843BE" w14:textId="42C461E6" w:rsidR="00E0216F" w:rsidRPr="007B1882" w:rsidRDefault="00E0216F" w:rsidP="0094448D">
      <w:pPr>
        <w:spacing w:after="0" w:line="276" w:lineRule="auto"/>
        <w:ind w:firstLine="708"/>
        <w:jc w:val="both"/>
        <w:rPr>
          <w:rFonts w:ascii="Arial" w:hAnsi="Arial" w:cs="Arial"/>
          <w:sz w:val="28"/>
          <w:szCs w:val="28"/>
        </w:rPr>
      </w:pPr>
      <w:r w:rsidRPr="007B1882">
        <w:rPr>
          <w:rFonts w:ascii="Arial" w:hAnsi="Arial" w:cs="Arial"/>
          <w:sz w:val="28"/>
          <w:szCs w:val="28"/>
        </w:rPr>
        <w:t xml:space="preserve">Місто вперше згадується в </w:t>
      </w:r>
      <w:r w:rsidR="00733C81" w:rsidRPr="007B1882">
        <w:rPr>
          <w:rFonts w:ascii="Arial" w:hAnsi="Arial" w:cs="Arial"/>
          <w:sz w:val="28"/>
          <w:szCs w:val="28"/>
          <w:lang w:val="en-US"/>
        </w:rPr>
        <w:t>VII</w:t>
      </w:r>
      <w:r w:rsidRPr="007B1882">
        <w:rPr>
          <w:rFonts w:ascii="Arial" w:hAnsi="Arial" w:cs="Arial"/>
          <w:sz w:val="28"/>
          <w:szCs w:val="28"/>
        </w:rPr>
        <w:t xml:space="preserve"> столітті. </w:t>
      </w:r>
      <w:r w:rsidR="004835BF" w:rsidRPr="007B1882">
        <w:rPr>
          <w:rFonts w:ascii="Arial" w:hAnsi="Arial" w:cs="Arial"/>
          <w:sz w:val="28"/>
          <w:szCs w:val="28"/>
        </w:rPr>
        <w:t>У</w:t>
      </w:r>
      <w:r w:rsidRPr="007B1882">
        <w:rPr>
          <w:rFonts w:ascii="Arial" w:hAnsi="Arial" w:cs="Arial"/>
          <w:sz w:val="28"/>
          <w:szCs w:val="28"/>
        </w:rPr>
        <w:t xml:space="preserve"> 650 році святий Аманд заснував два монастирі, завдяки яким було утворено місто і ринок. У </w:t>
      </w:r>
      <w:r w:rsidR="003D7719" w:rsidRPr="007B1882">
        <w:rPr>
          <w:rFonts w:ascii="Arial" w:hAnsi="Arial" w:cs="Arial"/>
          <w:sz w:val="28"/>
          <w:szCs w:val="28"/>
          <w:lang w:val="en-US"/>
        </w:rPr>
        <w:t>IX</w:t>
      </w:r>
      <w:r w:rsidRPr="007B1882">
        <w:rPr>
          <w:rFonts w:ascii="Arial" w:hAnsi="Arial" w:cs="Arial"/>
          <w:sz w:val="28"/>
          <w:szCs w:val="28"/>
        </w:rPr>
        <w:t xml:space="preserve"> столітті Гент був двічі розграбований вікінгами. В </w:t>
      </w:r>
      <w:r w:rsidR="00F200E9" w:rsidRPr="007B1882">
        <w:rPr>
          <w:rFonts w:ascii="Arial" w:hAnsi="Arial" w:cs="Arial"/>
          <w:sz w:val="28"/>
          <w:szCs w:val="28"/>
          <w:lang w:val="en-US"/>
        </w:rPr>
        <w:t>XI</w:t>
      </w:r>
      <w:r w:rsidRPr="007B1882">
        <w:rPr>
          <w:rFonts w:ascii="Arial" w:hAnsi="Arial" w:cs="Arial"/>
          <w:sz w:val="28"/>
          <w:szCs w:val="28"/>
        </w:rPr>
        <w:t xml:space="preserve"> столітті місто стало частиною Фландрії та фактично здобуло незалежність. До </w:t>
      </w:r>
      <w:r w:rsidR="004F0D81" w:rsidRPr="007B1882">
        <w:rPr>
          <w:rFonts w:ascii="Arial" w:hAnsi="Arial" w:cs="Arial"/>
          <w:sz w:val="28"/>
          <w:szCs w:val="28"/>
          <w:lang w:val="en-US"/>
        </w:rPr>
        <w:t>XIII</w:t>
      </w:r>
      <w:r w:rsidRPr="007B1882">
        <w:rPr>
          <w:rFonts w:ascii="Arial" w:hAnsi="Arial" w:cs="Arial"/>
          <w:sz w:val="28"/>
          <w:szCs w:val="28"/>
        </w:rPr>
        <w:t xml:space="preserve"> століття Гент перетворився в одне з найбільших і найбагатших міст Європи, поступаючись за чисельністю населення тільки Парижу.</w:t>
      </w:r>
    </w:p>
    <w:p w14:paraId="21D37F63" w14:textId="0C258956" w:rsidR="004F15D1" w:rsidRPr="007B1882" w:rsidRDefault="00E0216F" w:rsidP="00DA56B7">
      <w:pPr>
        <w:spacing w:after="0" w:line="240" w:lineRule="auto"/>
        <w:ind w:firstLine="709"/>
        <w:jc w:val="both"/>
        <w:rPr>
          <w:rFonts w:ascii="Arial" w:hAnsi="Arial" w:cs="Arial"/>
          <w:sz w:val="28"/>
          <w:szCs w:val="28"/>
        </w:rPr>
      </w:pPr>
      <w:r w:rsidRPr="007B1882">
        <w:rPr>
          <w:rFonts w:ascii="Arial" w:hAnsi="Arial" w:cs="Arial"/>
          <w:sz w:val="28"/>
          <w:szCs w:val="28"/>
        </w:rPr>
        <w:t xml:space="preserve">У </w:t>
      </w:r>
      <w:r w:rsidR="004F0D81" w:rsidRPr="007B1882">
        <w:rPr>
          <w:rFonts w:ascii="Arial" w:hAnsi="Arial" w:cs="Arial"/>
          <w:sz w:val="28"/>
          <w:szCs w:val="28"/>
          <w:lang w:val="en-US"/>
        </w:rPr>
        <w:t>XV</w:t>
      </w:r>
      <w:r w:rsidRPr="007B1882">
        <w:rPr>
          <w:rFonts w:ascii="Arial" w:hAnsi="Arial" w:cs="Arial"/>
          <w:sz w:val="28"/>
          <w:szCs w:val="28"/>
        </w:rPr>
        <w:t xml:space="preserve"> столітті Фландрія була об’єднана з сусідніми провінціями герцогами Бургундії. У </w:t>
      </w:r>
      <w:r w:rsidR="004F0D81" w:rsidRPr="007B1882">
        <w:rPr>
          <w:rFonts w:ascii="Arial" w:hAnsi="Arial" w:cs="Arial"/>
          <w:sz w:val="28"/>
          <w:szCs w:val="28"/>
          <w:lang w:val="en-US"/>
        </w:rPr>
        <w:t>XVI</w:t>
      </w:r>
      <w:r w:rsidRPr="007B1882">
        <w:rPr>
          <w:rFonts w:ascii="Arial" w:hAnsi="Arial" w:cs="Arial"/>
          <w:sz w:val="28"/>
          <w:szCs w:val="28"/>
        </w:rPr>
        <w:t xml:space="preserve"> і </w:t>
      </w:r>
      <w:r w:rsidR="004F0D81" w:rsidRPr="007B1882">
        <w:rPr>
          <w:rFonts w:ascii="Arial" w:hAnsi="Arial" w:cs="Arial"/>
          <w:sz w:val="28"/>
          <w:szCs w:val="28"/>
          <w:lang w:val="en-US"/>
        </w:rPr>
        <w:t>XVII</w:t>
      </w:r>
      <w:r w:rsidR="004F0D81" w:rsidRPr="007B1882">
        <w:rPr>
          <w:rFonts w:ascii="Arial" w:hAnsi="Arial" w:cs="Arial"/>
          <w:sz w:val="28"/>
          <w:szCs w:val="28"/>
        </w:rPr>
        <w:t xml:space="preserve"> </w:t>
      </w:r>
      <w:r w:rsidRPr="007B1882">
        <w:rPr>
          <w:rFonts w:ascii="Arial" w:hAnsi="Arial" w:cs="Arial"/>
          <w:sz w:val="28"/>
          <w:szCs w:val="28"/>
        </w:rPr>
        <w:t>ст</w:t>
      </w:r>
      <w:r w:rsidR="004F0D81" w:rsidRPr="007B1882">
        <w:rPr>
          <w:rFonts w:ascii="Arial" w:hAnsi="Arial" w:cs="Arial"/>
          <w:sz w:val="28"/>
          <w:szCs w:val="28"/>
        </w:rPr>
        <w:t xml:space="preserve">оліттях </w:t>
      </w:r>
      <w:r w:rsidRPr="007B1882">
        <w:rPr>
          <w:rFonts w:ascii="Arial" w:hAnsi="Arial" w:cs="Arial"/>
          <w:sz w:val="28"/>
          <w:szCs w:val="28"/>
        </w:rPr>
        <w:t xml:space="preserve">місто втратило своє значення і в </w:t>
      </w:r>
      <w:r w:rsidR="004F0D81" w:rsidRPr="007B1882">
        <w:rPr>
          <w:rFonts w:ascii="Arial" w:hAnsi="Arial" w:cs="Arial"/>
          <w:sz w:val="28"/>
          <w:szCs w:val="28"/>
          <w:lang w:val="en-US"/>
        </w:rPr>
        <w:t>XVIII</w:t>
      </w:r>
      <w:r w:rsidRPr="007B1882">
        <w:rPr>
          <w:rFonts w:ascii="Arial" w:hAnsi="Arial" w:cs="Arial"/>
          <w:sz w:val="28"/>
          <w:szCs w:val="28"/>
        </w:rPr>
        <w:t xml:space="preserve"> столітті бу</w:t>
      </w:r>
      <w:r w:rsidR="004F0D81" w:rsidRPr="007B1882">
        <w:rPr>
          <w:rFonts w:ascii="Arial" w:hAnsi="Arial" w:cs="Arial"/>
          <w:sz w:val="28"/>
          <w:szCs w:val="28"/>
        </w:rPr>
        <w:t>ло</w:t>
      </w:r>
      <w:r w:rsidRPr="007B1882">
        <w:rPr>
          <w:rFonts w:ascii="Arial" w:hAnsi="Arial" w:cs="Arial"/>
          <w:sz w:val="28"/>
          <w:szCs w:val="28"/>
        </w:rPr>
        <w:t xml:space="preserve"> захоплен</w:t>
      </w:r>
      <w:r w:rsidR="004F0D81" w:rsidRPr="007B1882">
        <w:rPr>
          <w:rFonts w:ascii="Arial" w:hAnsi="Arial" w:cs="Arial"/>
          <w:sz w:val="28"/>
          <w:szCs w:val="28"/>
        </w:rPr>
        <w:t>о</w:t>
      </w:r>
      <w:r w:rsidRPr="007B1882">
        <w:rPr>
          <w:rFonts w:ascii="Arial" w:hAnsi="Arial" w:cs="Arial"/>
          <w:sz w:val="28"/>
          <w:szCs w:val="28"/>
        </w:rPr>
        <w:t xml:space="preserve"> спочатку французами, потім австрійцями, потім знову французами (на початку </w:t>
      </w:r>
      <w:r w:rsidR="00B672C3" w:rsidRPr="007B1882">
        <w:rPr>
          <w:rFonts w:ascii="Arial" w:hAnsi="Arial" w:cs="Arial"/>
          <w:sz w:val="28"/>
          <w:szCs w:val="28"/>
          <w:lang w:val="en-US"/>
        </w:rPr>
        <w:t>XIX</w:t>
      </w:r>
      <w:r w:rsidRPr="007B1882">
        <w:rPr>
          <w:rFonts w:ascii="Arial" w:hAnsi="Arial" w:cs="Arial"/>
          <w:sz w:val="28"/>
          <w:szCs w:val="28"/>
        </w:rPr>
        <w:t xml:space="preserve"> століття при Наполеоні), поки в результаті не увійшло до складу Бельгійського королівства. У </w:t>
      </w:r>
      <w:r w:rsidR="00BD0BDF" w:rsidRPr="007B1882">
        <w:rPr>
          <w:rFonts w:ascii="Arial" w:hAnsi="Arial" w:cs="Arial"/>
          <w:sz w:val="28"/>
          <w:szCs w:val="28"/>
          <w:lang w:val="en-US"/>
        </w:rPr>
        <w:t>XIX</w:t>
      </w:r>
      <w:r w:rsidRPr="007B1882">
        <w:rPr>
          <w:rFonts w:ascii="Arial" w:hAnsi="Arial" w:cs="Arial"/>
          <w:sz w:val="28"/>
          <w:szCs w:val="28"/>
        </w:rPr>
        <w:t xml:space="preserve"> столітті Гент став найважливішим центром текстильної промисловості. Індустріальному розквіту міста сприяло будівництво каналу та залізничних колій.</w:t>
      </w:r>
    </w:p>
    <w:p w14:paraId="5E945585" w14:textId="77777777" w:rsidR="00E0216F" w:rsidRPr="007B1882" w:rsidRDefault="00E0216F" w:rsidP="00DA56B7">
      <w:pPr>
        <w:pStyle w:val="a6"/>
        <w:shd w:val="clear" w:color="auto" w:fill="FFFFFF"/>
        <w:spacing w:before="0" w:beforeAutospacing="0" w:after="0" w:afterAutospacing="0"/>
        <w:ind w:firstLine="709"/>
        <w:jc w:val="both"/>
        <w:rPr>
          <w:rFonts w:ascii="Arial" w:hAnsi="Arial" w:cs="Arial"/>
          <w:sz w:val="28"/>
          <w:szCs w:val="28"/>
        </w:rPr>
      </w:pPr>
      <w:r w:rsidRPr="007B1882">
        <w:rPr>
          <w:rFonts w:ascii="Arial" w:hAnsi="Arial" w:cs="Arial"/>
          <w:sz w:val="28"/>
          <w:szCs w:val="28"/>
        </w:rPr>
        <w:t>Гент знаходиться всього в 30 хвилинах їзди на поїзді від </w:t>
      </w:r>
      <w:hyperlink r:id="rId19" w:history="1">
        <w:r w:rsidRPr="007B1882">
          <w:rPr>
            <w:rStyle w:val="a3"/>
            <w:rFonts w:ascii="Arial" w:hAnsi="Arial" w:cs="Arial"/>
            <w:color w:val="auto"/>
            <w:sz w:val="28"/>
            <w:szCs w:val="28"/>
            <w:u w:val="none"/>
          </w:rPr>
          <w:t>Брюсселя</w:t>
        </w:r>
      </w:hyperlink>
      <w:r w:rsidRPr="007B1882">
        <w:rPr>
          <w:rFonts w:ascii="Arial" w:hAnsi="Arial" w:cs="Arial"/>
          <w:sz w:val="28"/>
          <w:szCs w:val="28"/>
        </w:rPr>
        <w:t> на залізничній лінії, що зв’язує столицю Бельгії з Брюгге. Найближчі аеропорти розташовані в Брюсселі, </w:t>
      </w:r>
      <w:hyperlink r:id="rId20" w:history="1">
        <w:r w:rsidRPr="007B1882">
          <w:rPr>
            <w:rStyle w:val="a3"/>
            <w:rFonts w:ascii="Arial" w:hAnsi="Arial" w:cs="Arial"/>
            <w:color w:val="auto"/>
            <w:sz w:val="28"/>
            <w:szCs w:val="28"/>
            <w:u w:val="none"/>
          </w:rPr>
          <w:t>Антверпені</w:t>
        </w:r>
      </w:hyperlink>
      <w:r w:rsidRPr="007B1882">
        <w:rPr>
          <w:rFonts w:ascii="Arial" w:hAnsi="Arial" w:cs="Arial"/>
          <w:sz w:val="28"/>
          <w:szCs w:val="28"/>
        </w:rPr>
        <w:t> та Ліллі. На автобусі легко дістатися в Гент з Амстердама, Парижа, Лондона та інших міст.</w:t>
      </w:r>
    </w:p>
    <w:p w14:paraId="53A7C458" w14:textId="77777777" w:rsidR="00202FF2" w:rsidRPr="0094448D" w:rsidRDefault="00202FF2" w:rsidP="00DA56B7">
      <w:pPr>
        <w:pStyle w:val="a6"/>
        <w:shd w:val="clear" w:color="auto" w:fill="FFFFFF"/>
        <w:spacing w:before="0" w:beforeAutospacing="0" w:after="0" w:afterAutospacing="0"/>
        <w:ind w:firstLine="709"/>
        <w:jc w:val="both"/>
        <w:rPr>
          <w:rFonts w:ascii="Arial" w:hAnsi="Arial" w:cs="Arial"/>
          <w:color w:val="111111"/>
          <w:sz w:val="16"/>
          <w:szCs w:val="16"/>
        </w:rPr>
      </w:pPr>
    </w:p>
    <w:p w14:paraId="60CC9CAE" w14:textId="556A240A" w:rsidR="00E0216F" w:rsidRPr="0094448D" w:rsidRDefault="00017FEC" w:rsidP="007B1882">
      <w:pPr>
        <w:spacing w:after="0" w:line="276" w:lineRule="auto"/>
        <w:ind w:firstLine="426"/>
        <w:jc w:val="both"/>
        <w:rPr>
          <w:rFonts w:ascii="Arial" w:hAnsi="Arial" w:cs="Arial"/>
          <w:color w:val="333333"/>
          <w:sz w:val="16"/>
          <w:szCs w:val="16"/>
        </w:rPr>
      </w:pPr>
      <w:r>
        <w:rPr>
          <w:rFonts w:ascii="Montserrat" w:hAnsi="Montserrat"/>
          <w:noProof/>
          <w:color w:val="111111"/>
        </w:rPr>
        <w:drawing>
          <wp:inline distT="0" distB="0" distL="0" distR="0" wp14:anchorId="0E6BA83F" wp14:editId="0283A7C6">
            <wp:extent cx="5474108" cy="2386965"/>
            <wp:effectExtent l="0" t="0" r="0" b="0"/>
            <wp:docPr id="15563615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7981" cy="2397375"/>
                    </a:xfrm>
                    <a:prstGeom prst="rect">
                      <a:avLst/>
                    </a:prstGeom>
                    <a:noFill/>
                  </pic:spPr>
                </pic:pic>
              </a:graphicData>
            </a:graphic>
          </wp:inline>
        </w:drawing>
      </w:r>
      <w:hyperlink r:id="rId22" w:tgtFrame="_blank" w:history="1">
        <w:r w:rsidR="00E0216F">
          <w:rPr>
            <w:rFonts w:ascii="Montserrat" w:hAnsi="Montserrat"/>
            <w:color w:val="DD3333"/>
            <w:u w:val="single"/>
          </w:rPr>
          <w:br/>
        </w:r>
      </w:hyperlink>
    </w:p>
    <w:p w14:paraId="6FC3EE59" w14:textId="77777777" w:rsidR="00E61C01" w:rsidRPr="00E569E0" w:rsidRDefault="00E61C01" w:rsidP="000D4328">
      <w:pPr>
        <w:spacing w:after="0" w:line="20" w:lineRule="atLeast"/>
        <w:ind w:left="993"/>
        <w:jc w:val="center"/>
        <w:rPr>
          <w:rFonts w:cstheme="minorHAnsi"/>
          <w:b/>
          <w:bCs/>
          <w:i/>
          <w:iCs/>
          <w:sz w:val="16"/>
          <w:szCs w:val="16"/>
        </w:rPr>
      </w:pPr>
    </w:p>
    <w:p w14:paraId="081FD938" w14:textId="0C428A65" w:rsidR="00656042" w:rsidRPr="0050555F" w:rsidRDefault="005C443F" w:rsidP="000D4328">
      <w:pPr>
        <w:spacing w:after="0" w:line="20" w:lineRule="atLeast"/>
        <w:ind w:left="993"/>
        <w:jc w:val="center"/>
        <w:rPr>
          <w:rFonts w:cstheme="minorHAnsi"/>
          <w:b/>
          <w:bCs/>
          <w:i/>
          <w:iCs/>
          <w:sz w:val="32"/>
          <w:szCs w:val="32"/>
        </w:rPr>
      </w:pPr>
      <w:r w:rsidRPr="0050555F">
        <w:rPr>
          <w:rFonts w:cstheme="minorHAnsi"/>
          <w:b/>
          <w:bCs/>
          <w:i/>
          <w:iCs/>
          <w:sz w:val="32"/>
          <w:szCs w:val="32"/>
        </w:rPr>
        <w:t xml:space="preserve">Детальнішу інформацію про історію міста </w:t>
      </w:r>
      <w:r w:rsidR="004F15D1">
        <w:rPr>
          <w:rFonts w:cstheme="minorHAnsi"/>
          <w:b/>
          <w:bCs/>
          <w:i/>
          <w:iCs/>
          <w:sz w:val="32"/>
          <w:szCs w:val="32"/>
        </w:rPr>
        <w:t>Ге</w:t>
      </w:r>
      <w:r w:rsidRPr="0050555F">
        <w:rPr>
          <w:rFonts w:cstheme="minorHAnsi"/>
          <w:b/>
          <w:bCs/>
          <w:i/>
          <w:iCs/>
          <w:sz w:val="32"/>
          <w:szCs w:val="32"/>
        </w:rPr>
        <w:t>н</w:t>
      </w:r>
      <w:r w:rsidR="004F15D1">
        <w:rPr>
          <w:rFonts w:cstheme="minorHAnsi"/>
          <w:b/>
          <w:bCs/>
          <w:i/>
          <w:iCs/>
          <w:sz w:val="32"/>
          <w:szCs w:val="32"/>
        </w:rPr>
        <w:t>т</w:t>
      </w:r>
      <w:r w:rsidRPr="0050555F">
        <w:rPr>
          <w:rFonts w:cstheme="minorHAnsi"/>
          <w:b/>
          <w:bCs/>
          <w:i/>
          <w:iCs/>
          <w:sz w:val="32"/>
          <w:szCs w:val="32"/>
        </w:rPr>
        <w:t xml:space="preserve"> можна знайти за джер</w:t>
      </w:r>
      <w:r w:rsidR="009F42E8" w:rsidRPr="0050555F">
        <w:rPr>
          <w:rFonts w:cstheme="minorHAnsi"/>
          <w:b/>
          <w:bCs/>
          <w:i/>
          <w:iCs/>
          <w:sz w:val="32"/>
          <w:szCs w:val="32"/>
        </w:rPr>
        <w:t>е</w:t>
      </w:r>
      <w:r w:rsidRPr="0050555F">
        <w:rPr>
          <w:rFonts w:cstheme="minorHAnsi"/>
          <w:b/>
          <w:bCs/>
          <w:i/>
          <w:iCs/>
          <w:sz w:val="32"/>
          <w:szCs w:val="32"/>
        </w:rPr>
        <w:t>лами:</w:t>
      </w:r>
    </w:p>
    <w:p w14:paraId="6902C84F" w14:textId="2ACB705E" w:rsidR="005C443F" w:rsidRPr="0050555F" w:rsidRDefault="005C443F" w:rsidP="005C443F">
      <w:pPr>
        <w:spacing w:after="0" w:line="20" w:lineRule="atLeast"/>
        <w:ind w:left="3119"/>
        <w:jc w:val="both"/>
        <w:rPr>
          <w:rFonts w:ascii="Arial" w:hAnsi="Arial" w:cs="Arial"/>
          <w:b/>
          <w:bCs/>
          <w:sz w:val="16"/>
          <w:szCs w:val="16"/>
        </w:rPr>
      </w:pPr>
    </w:p>
    <w:p w14:paraId="04F09E2D" w14:textId="1DF0DD12" w:rsidR="00EF7F23" w:rsidRPr="00EF7F23" w:rsidRDefault="00EF7F23" w:rsidP="0065244B">
      <w:pPr>
        <w:pStyle w:val="ad"/>
        <w:numPr>
          <w:ilvl w:val="0"/>
          <w:numId w:val="6"/>
        </w:numPr>
        <w:spacing w:after="0" w:line="276" w:lineRule="auto"/>
        <w:jc w:val="both"/>
        <w:rPr>
          <w:rFonts w:ascii="Arial" w:hAnsi="Arial" w:cs="Arial"/>
          <w:sz w:val="28"/>
          <w:szCs w:val="28"/>
        </w:rPr>
      </w:pPr>
      <w:bookmarkStart w:id="9" w:name="_Hlk164958555"/>
      <w:r w:rsidRPr="00EF7F23">
        <w:rPr>
          <w:rFonts w:ascii="Arial" w:hAnsi="Arial" w:cs="Arial"/>
          <w:b/>
          <w:bCs/>
          <w:sz w:val="32"/>
          <w:szCs w:val="32"/>
        </w:rPr>
        <w:t xml:space="preserve">20 НАЙУЛЮБЛЕНІШИХ НЕ СТОЛИЧНИХ МІСТ СВІТУ </w:t>
      </w:r>
      <w:r w:rsidRPr="00E61C01">
        <w:rPr>
          <w:rFonts w:ascii="Arial" w:hAnsi="Arial" w:cs="Arial"/>
          <w:sz w:val="28"/>
          <w:szCs w:val="28"/>
        </w:rPr>
        <w:t xml:space="preserve">[Електронний ресурс] // wz.lviv.ua [сайт]. – Електрон. текст. – Режим доступу : </w:t>
      </w:r>
      <w:hyperlink r:id="rId23" w:history="1">
        <w:r w:rsidRPr="00E61C01">
          <w:rPr>
            <w:rStyle w:val="a3"/>
            <w:rFonts w:ascii="Arial" w:hAnsi="Arial" w:cs="Arial"/>
            <w:sz w:val="28"/>
            <w:szCs w:val="28"/>
            <w:u w:val="none"/>
          </w:rPr>
          <w:t>https://andy-travel.com.ua/top-20-non-capital</w:t>
        </w:r>
      </w:hyperlink>
      <w:r w:rsidRPr="00E61C01">
        <w:rPr>
          <w:rStyle w:val="a3"/>
          <w:rFonts w:ascii="Arial" w:hAnsi="Arial" w:cs="Arial"/>
          <w:color w:val="auto"/>
          <w:sz w:val="28"/>
          <w:szCs w:val="28"/>
          <w:u w:val="none"/>
        </w:rPr>
        <w:t>.</w:t>
      </w:r>
      <w:r w:rsidRPr="00E61C01">
        <w:rPr>
          <w:rFonts w:ascii="Arial" w:hAnsi="Arial" w:cs="Arial"/>
          <w:sz w:val="28"/>
          <w:szCs w:val="28"/>
        </w:rPr>
        <w:t xml:space="preserve"> – Назва з екрана. – Дата звернення : 25.04.2024.</w:t>
      </w:r>
    </w:p>
    <w:p w14:paraId="45DDDF15" w14:textId="2B80BD73" w:rsidR="00B379D9" w:rsidRDefault="00017FEC" w:rsidP="0065244B">
      <w:pPr>
        <w:pStyle w:val="ad"/>
        <w:numPr>
          <w:ilvl w:val="0"/>
          <w:numId w:val="6"/>
        </w:numPr>
        <w:spacing w:after="0" w:line="276" w:lineRule="auto"/>
        <w:jc w:val="both"/>
        <w:rPr>
          <w:rFonts w:ascii="Arial" w:hAnsi="Arial" w:cs="Arial"/>
          <w:sz w:val="28"/>
          <w:szCs w:val="28"/>
        </w:rPr>
      </w:pPr>
      <w:r w:rsidRPr="00EF7F23">
        <w:rPr>
          <w:rFonts w:ascii="Arial" w:hAnsi="Arial" w:cs="Arial"/>
          <w:b/>
          <w:bCs/>
          <w:sz w:val="32"/>
          <w:szCs w:val="32"/>
        </w:rPr>
        <w:t>Гент</w:t>
      </w:r>
      <w:r w:rsidRPr="00EF7F23">
        <w:rPr>
          <w:rFonts w:ascii="Arial" w:hAnsi="Arial" w:cs="Arial"/>
          <w:sz w:val="28"/>
          <w:szCs w:val="28"/>
        </w:rPr>
        <w:t xml:space="preserve"> [Електронний ресурс] // wikiwand.com [сайт]. – Електрон.</w:t>
      </w:r>
      <w:r w:rsidR="000D4328" w:rsidRPr="00EF7F23">
        <w:rPr>
          <w:rFonts w:ascii="Arial" w:hAnsi="Arial" w:cs="Arial"/>
          <w:sz w:val="28"/>
          <w:szCs w:val="28"/>
        </w:rPr>
        <w:t xml:space="preserve"> </w:t>
      </w:r>
      <w:r w:rsidRPr="00EF7F23">
        <w:rPr>
          <w:rFonts w:ascii="Arial" w:hAnsi="Arial" w:cs="Arial"/>
          <w:sz w:val="28"/>
          <w:szCs w:val="28"/>
        </w:rPr>
        <w:t>текст. – Режим доступ</w:t>
      </w:r>
      <w:r w:rsidR="00BD0BDF" w:rsidRPr="00EF7F23">
        <w:rPr>
          <w:rFonts w:ascii="Arial" w:hAnsi="Arial" w:cs="Arial"/>
          <w:sz w:val="28"/>
          <w:szCs w:val="28"/>
        </w:rPr>
        <w:t>у</w:t>
      </w:r>
      <w:r w:rsidRPr="00EF7F23">
        <w:rPr>
          <w:rFonts w:ascii="Arial" w:hAnsi="Arial" w:cs="Arial"/>
          <w:sz w:val="28"/>
          <w:szCs w:val="28"/>
        </w:rPr>
        <w:t xml:space="preserve"> </w:t>
      </w:r>
      <w:r w:rsidRPr="00EF7F23">
        <w:rPr>
          <w:rFonts w:ascii="Arial" w:hAnsi="Arial" w:cs="Arial"/>
          <w:color w:val="0070C0"/>
          <w:sz w:val="28"/>
          <w:szCs w:val="28"/>
        </w:rPr>
        <w:t>https://www.wikiwand.com/uk/%D0%93%D0%B5%D0%BD%D1%82#introduction/</w:t>
      </w:r>
      <w:r w:rsidR="00BD0BDF" w:rsidRPr="00EF7F23">
        <w:rPr>
          <w:rFonts w:ascii="Arial" w:hAnsi="Arial" w:cs="Arial"/>
          <w:color w:val="0070C0"/>
          <w:sz w:val="28"/>
          <w:szCs w:val="28"/>
        </w:rPr>
        <w:t>.</w:t>
      </w:r>
      <w:r w:rsidRPr="00EF7F23">
        <w:rPr>
          <w:rFonts w:ascii="Arial" w:hAnsi="Arial" w:cs="Arial"/>
          <w:color w:val="0070C0"/>
          <w:sz w:val="28"/>
          <w:szCs w:val="28"/>
        </w:rPr>
        <w:t xml:space="preserve">  </w:t>
      </w:r>
      <w:r w:rsidRPr="00EF7F23">
        <w:rPr>
          <w:rFonts w:ascii="Arial" w:hAnsi="Arial" w:cs="Arial"/>
          <w:sz w:val="28"/>
          <w:szCs w:val="28"/>
        </w:rPr>
        <w:t>– Назва з екрана. – Дата звернення : 25.04.2024.</w:t>
      </w:r>
    </w:p>
    <w:p w14:paraId="5011CD5C" w14:textId="55CB54D1" w:rsidR="00EF7F23" w:rsidRPr="00EF7F23" w:rsidRDefault="00EF7F23" w:rsidP="0065244B">
      <w:pPr>
        <w:pStyle w:val="ad"/>
        <w:numPr>
          <w:ilvl w:val="0"/>
          <w:numId w:val="6"/>
        </w:numPr>
        <w:spacing w:after="0" w:line="276" w:lineRule="auto"/>
        <w:jc w:val="both"/>
        <w:rPr>
          <w:rFonts w:ascii="Arial" w:hAnsi="Arial" w:cs="Arial"/>
          <w:sz w:val="28"/>
          <w:szCs w:val="28"/>
        </w:rPr>
      </w:pPr>
      <w:r w:rsidRPr="00EF7F23">
        <w:rPr>
          <w:rFonts w:ascii="Arial" w:hAnsi="Arial" w:cs="Arial"/>
          <w:b/>
          <w:bCs/>
          <w:sz w:val="28"/>
          <w:szCs w:val="28"/>
        </w:rPr>
        <w:t xml:space="preserve">Гент </w:t>
      </w:r>
      <w:r w:rsidRPr="00EF7F23">
        <w:rPr>
          <w:rFonts w:ascii="Arial" w:hAnsi="Arial" w:cs="Arial"/>
          <w:sz w:val="28"/>
          <w:szCs w:val="28"/>
        </w:rPr>
        <w:t xml:space="preserve">[Електронний ресурс] // en.wikipedia.org [сайт]. – Електрон. текст. – Режим доступу : </w:t>
      </w:r>
      <w:hyperlink r:id="rId24" w:history="1">
        <w:r w:rsidRPr="00EF7F23">
          <w:rPr>
            <w:rStyle w:val="a3"/>
            <w:rFonts w:ascii="Arial" w:hAnsi="Arial" w:cs="Arial"/>
            <w:sz w:val="28"/>
            <w:szCs w:val="28"/>
            <w:u w:val="none"/>
          </w:rPr>
          <w:t>https://</w:t>
        </w:r>
        <w:bookmarkStart w:id="10" w:name="_Hlk165025522"/>
        <w:r w:rsidRPr="00EF7F23">
          <w:rPr>
            <w:rStyle w:val="a3"/>
            <w:rFonts w:ascii="Arial" w:hAnsi="Arial" w:cs="Arial"/>
            <w:sz w:val="28"/>
            <w:szCs w:val="28"/>
            <w:u w:val="none"/>
          </w:rPr>
          <w:t>en.wikipedia.org</w:t>
        </w:r>
        <w:bookmarkEnd w:id="10"/>
        <w:r w:rsidRPr="00EF7F23">
          <w:rPr>
            <w:rStyle w:val="a3"/>
            <w:rFonts w:ascii="Arial" w:hAnsi="Arial" w:cs="Arial"/>
            <w:sz w:val="28"/>
            <w:szCs w:val="28"/>
            <w:u w:val="none"/>
          </w:rPr>
          <w:t>/wiki/Ghent</w:t>
        </w:r>
      </w:hyperlink>
      <w:r w:rsidRPr="00EF7F23">
        <w:rPr>
          <w:rStyle w:val="a3"/>
          <w:rFonts w:ascii="Arial" w:hAnsi="Arial" w:cs="Arial"/>
          <w:color w:val="auto"/>
          <w:sz w:val="28"/>
          <w:szCs w:val="28"/>
          <w:u w:val="none"/>
        </w:rPr>
        <w:t>.</w:t>
      </w:r>
      <w:r w:rsidRPr="00EF7F23">
        <w:rPr>
          <w:rFonts w:ascii="Arial" w:hAnsi="Arial" w:cs="Arial"/>
          <w:sz w:val="28"/>
          <w:szCs w:val="28"/>
        </w:rPr>
        <w:t xml:space="preserve"> – Назва з екрана. – Дата звернення : 25.04.2024</w:t>
      </w:r>
    </w:p>
    <w:p w14:paraId="203B28A2" w14:textId="4A36E2AC" w:rsidR="0065244B" w:rsidRDefault="0065244B" w:rsidP="0065244B">
      <w:pPr>
        <w:pStyle w:val="ad"/>
        <w:numPr>
          <w:ilvl w:val="0"/>
          <w:numId w:val="6"/>
        </w:numPr>
        <w:spacing w:after="0" w:line="276" w:lineRule="auto"/>
        <w:jc w:val="both"/>
        <w:rPr>
          <w:rFonts w:ascii="Arial" w:hAnsi="Arial" w:cs="Arial"/>
          <w:sz w:val="28"/>
          <w:szCs w:val="28"/>
        </w:rPr>
      </w:pPr>
      <w:r w:rsidRPr="00EF7F23">
        <w:rPr>
          <w:rStyle w:val="a5"/>
          <w:rFonts w:ascii="Arial" w:hAnsi="Arial" w:cs="Arial"/>
          <w:sz w:val="32"/>
          <w:szCs w:val="32"/>
          <w:bdr w:val="none" w:sz="0" w:space="0" w:color="auto" w:frame="1"/>
          <w:shd w:val="clear" w:color="auto" w:fill="FFFFFF"/>
        </w:rPr>
        <w:t>Гент/Gand</w:t>
      </w:r>
      <w:r w:rsidRPr="00EF7F23">
        <w:rPr>
          <w:rFonts w:ascii="Helvetica" w:hAnsi="Helvetica"/>
          <w:shd w:val="clear" w:color="auto" w:fill="FFFFFF"/>
        </w:rPr>
        <w:t> </w:t>
      </w:r>
      <w:r w:rsidRPr="00EF7F23">
        <w:rPr>
          <w:rFonts w:ascii="Arial" w:hAnsi="Arial" w:cs="Arial"/>
          <w:sz w:val="28"/>
          <w:szCs w:val="28"/>
        </w:rPr>
        <w:t xml:space="preserve"> [Електронний ресурс] // euroways.com. [сайт]. – Електрон. текст. – Режим доступу : </w:t>
      </w:r>
      <w:r w:rsidRPr="00EF7F23">
        <w:rPr>
          <w:rFonts w:ascii="Arial" w:hAnsi="Arial" w:cs="Arial"/>
          <w:color w:val="0070C0"/>
          <w:sz w:val="28"/>
          <w:szCs w:val="28"/>
        </w:rPr>
        <w:t>https://euroways.com.ua/gent-2.html</w:t>
      </w:r>
      <w:r w:rsidRPr="00EF7F23">
        <w:rPr>
          <w:rFonts w:ascii="Arial" w:hAnsi="Arial" w:cs="Arial"/>
          <w:sz w:val="28"/>
          <w:szCs w:val="28"/>
        </w:rPr>
        <w:t>. – Назва з екрана. – Дата звернення : 25.04.2024.</w:t>
      </w:r>
    </w:p>
    <w:p w14:paraId="65E5191F" w14:textId="7EC58C00" w:rsidR="00EF7F23" w:rsidRDefault="00EF7F23" w:rsidP="00EF7F23">
      <w:pPr>
        <w:pStyle w:val="ad"/>
        <w:numPr>
          <w:ilvl w:val="0"/>
          <w:numId w:val="6"/>
        </w:numPr>
        <w:spacing w:after="0" w:line="276" w:lineRule="auto"/>
        <w:jc w:val="both"/>
        <w:rPr>
          <w:rFonts w:ascii="Arial" w:hAnsi="Arial" w:cs="Arial"/>
          <w:sz w:val="28"/>
          <w:szCs w:val="28"/>
        </w:rPr>
      </w:pPr>
      <w:r w:rsidRPr="00EF7F23">
        <w:rPr>
          <w:rFonts w:ascii="Arial" w:hAnsi="Arial" w:cs="Arial"/>
          <w:b/>
          <w:bCs/>
          <w:sz w:val="28"/>
          <w:szCs w:val="28"/>
        </w:rPr>
        <w:t xml:space="preserve">Міста Європи - Редакція рекомендує </w:t>
      </w:r>
      <w:r w:rsidRPr="00EF7F23">
        <w:rPr>
          <w:rFonts w:ascii="Arial" w:hAnsi="Arial" w:cs="Arial"/>
          <w:sz w:val="28"/>
          <w:szCs w:val="28"/>
        </w:rPr>
        <w:t xml:space="preserve">[Електронний ресурс] // uk.rejsrejsrejs.dk [сайт]. – Електрон. текст. – Режим доступу : </w:t>
      </w:r>
      <w:hyperlink r:id="rId25" w:history="1">
        <w:r w:rsidRPr="00EF7F23">
          <w:rPr>
            <w:rStyle w:val="a3"/>
            <w:rFonts w:ascii="Arial" w:hAnsi="Arial" w:cs="Arial"/>
            <w:sz w:val="28"/>
            <w:szCs w:val="28"/>
            <w:u w:val="none"/>
          </w:rPr>
          <w:t>https://uk.rejsrejsrejs.dk/%D1%83%D0%BB%D1%8E%D0%B1%D0%BB%D0%B5%D0%BD%D1%96-%D0%BF%D0%BE%D0%B4%D0%BE%D1%80%D0%BE%D0%B6%D1%96/%D0%BC%D1%96%D1%81%D1%8C%D0%BA%D0%B8%D0%B9-%D0%BF%D1%83%D1%82%D1%96%D0%B2%D0%BD%D0%B8%D0%BA-6-%D0%BC%D1%96%D1%81%D1%82-%D0%84%D0%B2%D1%80%D0%BE%D0%BF%D0%B0/</w:t>
        </w:r>
      </w:hyperlink>
      <w:r w:rsidRPr="00EF7F23">
        <w:rPr>
          <w:rStyle w:val="a3"/>
          <w:rFonts w:ascii="Arial" w:hAnsi="Arial" w:cs="Arial"/>
          <w:color w:val="auto"/>
          <w:sz w:val="28"/>
          <w:szCs w:val="28"/>
          <w:u w:val="none"/>
        </w:rPr>
        <w:t>.</w:t>
      </w:r>
      <w:r w:rsidRPr="00EF7F23">
        <w:rPr>
          <w:rFonts w:ascii="Arial" w:hAnsi="Arial" w:cs="Arial"/>
          <w:sz w:val="28"/>
          <w:szCs w:val="28"/>
        </w:rPr>
        <w:t xml:space="preserve"> – Назва з екрана. – Дата звернення : 25.04.2024</w:t>
      </w:r>
    </w:p>
    <w:p w14:paraId="598D9C9D" w14:textId="77777777" w:rsidR="00EF7F23" w:rsidRPr="00EF7F23" w:rsidRDefault="00EF7F23" w:rsidP="00EF7F23">
      <w:pPr>
        <w:pStyle w:val="ad"/>
        <w:numPr>
          <w:ilvl w:val="0"/>
          <w:numId w:val="6"/>
        </w:numPr>
        <w:spacing w:after="0" w:line="276" w:lineRule="auto"/>
        <w:jc w:val="both"/>
        <w:rPr>
          <w:rFonts w:ascii="Arial" w:hAnsi="Arial" w:cs="Arial"/>
          <w:sz w:val="28"/>
          <w:szCs w:val="28"/>
        </w:rPr>
      </w:pPr>
      <w:r w:rsidRPr="00EF7F23">
        <w:rPr>
          <w:rFonts w:ascii="Arial" w:hAnsi="Arial" w:cs="Arial"/>
          <w:b/>
          <w:bCs/>
          <w:sz w:val="32"/>
          <w:szCs w:val="32"/>
        </w:rPr>
        <w:t>Середньовічне місто Гент в Бельгії</w:t>
      </w:r>
      <w:r w:rsidRPr="00EF7F23">
        <w:rPr>
          <w:rFonts w:ascii="Arial" w:hAnsi="Arial" w:cs="Arial"/>
          <w:b/>
          <w:bCs/>
          <w:sz w:val="28"/>
          <w:szCs w:val="28"/>
        </w:rPr>
        <w:t xml:space="preserve"> </w:t>
      </w:r>
      <w:r w:rsidRPr="00EF7F23">
        <w:rPr>
          <w:rFonts w:ascii="Arial" w:hAnsi="Arial" w:cs="Arial"/>
          <w:sz w:val="28"/>
          <w:szCs w:val="28"/>
        </w:rPr>
        <w:t xml:space="preserve">[Електронний ресурс] // /uk.allexciting.com [сайт]. – Електрон. текст. – Режим доступу : </w:t>
      </w:r>
      <w:r w:rsidRPr="00EF7F23">
        <w:rPr>
          <w:rFonts w:ascii="Arial" w:hAnsi="Arial" w:cs="Arial"/>
          <w:color w:val="0070C0"/>
          <w:sz w:val="28"/>
          <w:szCs w:val="28"/>
        </w:rPr>
        <w:t>https://uk.allexciting.com/ghent/</w:t>
      </w:r>
      <w:r w:rsidRPr="00EF7F23">
        <w:rPr>
          <w:rFonts w:ascii="Arial" w:hAnsi="Arial" w:cs="Arial"/>
          <w:sz w:val="28"/>
          <w:szCs w:val="28"/>
        </w:rPr>
        <w:t>.</w:t>
      </w:r>
      <w:r w:rsidRPr="00EF7F23">
        <w:rPr>
          <w:rFonts w:ascii="Arial" w:hAnsi="Arial" w:cs="Arial"/>
          <w:color w:val="0070C0"/>
          <w:sz w:val="28"/>
          <w:szCs w:val="28"/>
        </w:rPr>
        <w:t xml:space="preserve"> </w:t>
      </w:r>
      <w:r w:rsidRPr="00EF7F23">
        <w:rPr>
          <w:rFonts w:ascii="Arial" w:hAnsi="Arial" w:cs="Arial"/>
          <w:sz w:val="28"/>
          <w:szCs w:val="28"/>
        </w:rPr>
        <w:t xml:space="preserve">– Назва з екрана. – Дата звернення : 25.04.2024. </w:t>
      </w:r>
    </w:p>
    <w:p w14:paraId="7FE930B4" w14:textId="3118E6CB" w:rsidR="00EF7F23" w:rsidRPr="00EF7F23" w:rsidRDefault="00EF7F23" w:rsidP="00EF7F23">
      <w:pPr>
        <w:pStyle w:val="ad"/>
        <w:numPr>
          <w:ilvl w:val="0"/>
          <w:numId w:val="6"/>
        </w:numPr>
        <w:spacing w:after="0" w:line="276" w:lineRule="auto"/>
        <w:jc w:val="both"/>
        <w:rPr>
          <w:rFonts w:ascii="Arial" w:hAnsi="Arial" w:cs="Arial"/>
          <w:sz w:val="28"/>
          <w:szCs w:val="28"/>
        </w:rPr>
      </w:pPr>
      <w:r w:rsidRPr="00EF7F23">
        <w:rPr>
          <w:rFonts w:ascii="Arial" w:hAnsi="Arial" w:cs="Arial"/>
          <w:b/>
          <w:bCs/>
          <w:sz w:val="32"/>
          <w:szCs w:val="32"/>
        </w:rPr>
        <w:t xml:space="preserve">Шарм і простота Фландрії </w:t>
      </w:r>
      <w:r w:rsidRPr="00E61C01">
        <w:rPr>
          <w:rFonts w:ascii="Arial" w:hAnsi="Arial" w:cs="Arial"/>
          <w:sz w:val="28"/>
          <w:szCs w:val="28"/>
        </w:rPr>
        <w:t xml:space="preserve">[Електронний ресурс] // wz.lviv.ua [сайт]. – Електрон. текст. – Режим доступу : </w:t>
      </w:r>
      <w:hyperlink r:id="rId26" w:history="1">
        <w:r w:rsidRPr="00E61C01">
          <w:rPr>
            <w:rStyle w:val="a3"/>
            <w:rFonts w:ascii="Arial" w:hAnsi="Arial" w:cs="Arial"/>
            <w:sz w:val="28"/>
            <w:szCs w:val="28"/>
          </w:rPr>
          <w:t>https://wz.lviv.ua/world/395307-sharm-i-prostota-flandrii</w:t>
        </w:r>
      </w:hyperlink>
      <w:r w:rsidRPr="00E61C01">
        <w:rPr>
          <w:rFonts w:ascii="Arial" w:hAnsi="Arial" w:cs="Arial"/>
          <w:color w:val="0070C0"/>
          <w:sz w:val="28"/>
          <w:szCs w:val="28"/>
        </w:rPr>
        <w:t xml:space="preserve">. – </w:t>
      </w:r>
      <w:r w:rsidRPr="00E61C01">
        <w:rPr>
          <w:rFonts w:ascii="Arial" w:hAnsi="Arial" w:cs="Arial"/>
          <w:sz w:val="28"/>
          <w:szCs w:val="28"/>
        </w:rPr>
        <w:t>Назва з екрана. – Дата звернення : 25.04.2024.</w:t>
      </w:r>
    </w:p>
    <w:bookmarkEnd w:id="9"/>
    <w:p w14:paraId="26A1C8EB" w14:textId="77777777" w:rsidR="00A30E03" w:rsidRDefault="00A30E03" w:rsidP="00481022">
      <w:pPr>
        <w:spacing w:after="0" w:line="276" w:lineRule="auto"/>
        <w:ind w:firstLine="709"/>
        <w:jc w:val="center"/>
        <w:rPr>
          <w:rFonts w:ascii="Arial" w:hAnsi="Arial" w:cs="Arial"/>
          <w:b/>
          <w:bCs/>
          <w:color w:val="171717" w:themeColor="background2" w:themeShade="1A"/>
        </w:rPr>
      </w:pPr>
    </w:p>
    <w:p w14:paraId="4397D88E"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59F1D519"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7E6F3BCB"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5638DCF4"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22D11F01"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352772FD"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6F360A57"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7D6DD9E0"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61DC9881"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5BF1A131" w14:textId="77777777" w:rsidR="00997E11" w:rsidRDefault="00997E11" w:rsidP="00481022">
      <w:pPr>
        <w:spacing w:after="0" w:line="276" w:lineRule="auto"/>
        <w:ind w:firstLine="709"/>
        <w:jc w:val="center"/>
        <w:rPr>
          <w:rFonts w:ascii="Arial" w:hAnsi="Arial" w:cs="Arial"/>
          <w:b/>
          <w:bCs/>
          <w:color w:val="171717" w:themeColor="background2" w:themeShade="1A"/>
        </w:rPr>
      </w:pPr>
    </w:p>
    <w:p w14:paraId="20998260" w14:textId="77777777" w:rsidR="00E61C01" w:rsidRDefault="00E61C01" w:rsidP="00481022">
      <w:pPr>
        <w:spacing w:after="0" w:line="276" w:lineRule="auto"/>
        <w:ind w:firstLine="709"/>
        <w:jc w:val="center"/>
        <w:rPr>
          <w:rFonts w:ascii="Arial" w:hAnsi="Arial" w:cs="Arial"/>
          <w:b/>
          <w:bCs/>
          <w:color w:val="171717" w:themeColor="background2" w:themeShade="1A"/>
        </w:rPr>
      </w:pPr>
    </w:p>
    <w:p w14:paraId="3F4A84BE" w14:textId="77777777" w:rsidR="00E61C01" w:rsidRDefault="00E61C01" w:rsidP="00481022">
      <w:pPr>
        <w:spacing w:after="0" w:line="276" w:lineRule="auto"/>
        <w:ind w:firstLine="709"/>
        <w:jc w:val="center"/>
        <w:rPr>
          <w:rFonts w:ascii="Arial" w:hAnsi="Arial" w:cs="Arial"/>
          <w:b/>
          <w:bCs/>
          <w:color w:val="171717" w:themeColor="background2" w:themeShade="1A"/>
        </w:rPr>
      </w:pPr>
    </w:p>
    <w:p w14:paraId="48E88546" w14:textId="77777777" w:rsidR="00E61C01" w:rsidRDefault="00E61C01" w:rsidP="00481022">
      <w:pPr>
        <w:spacing w:after="0" w:line="276" w:lineRule="auto"/>
        <w:ind w:firstLine="709"/>
        <w:jc w:val="center"/>
        <w:rPr>
          <w:rFonts w:ascii="Arial" w:hAnsi="Arial" w:cs="Arial"/>
          <w:b/>
          <w:bCs/>
          <w:color w:val="171717" w:themeColor="background2" w:themeShade="1A"/>
        </w:rPr>
      </w:pPr>
    </w:p>
    <w:p w14:paraId="6773BECF" w14:textId="77777777" w:rsidR="00E61C01" w:rsidRDefault="00E61C01" w:rsidP="00481022">
      <w:pPr>
        <w:spacing w:after="0" w:line="276" w:lineRule="auto"/>
        <w:ind w:firstLine="709"/>
        <w:jc w:val="center"/>
        <w:rPr>
          <w:rFonts w:ascii="Arial" w:hAnsi="Arial" w:cs="Arial"/>
          <w:b/>
          <w:bCs/>
          <w:color w:val="171717" w:themeColor="background2" w:themeShade="1A"/>
        </w:rPr>
      </w:pPr>
    </w:p>
    <w:p w14:paraId="56641A73" w14:textId="77777777" w:rsidR="00E569E0" w:rsidRDefault="00E569E0" w:rsidP="00481022">
      <w:pPr>
        <w:spacing w:after="0" w:line="276" w:lineRule="auto"/>
        <w:ind w:firstLine="709"/>
        <w:jc w:val="center"/>
        <w:rPr>
          <w:rFonts w:ascii="Arial" w:hAnsi="Arial" w:cs="Arial"/>
          <w:b/>
          <w:bCs/>
          <w:color w:val="171717" w:themeColor="background2" w:themeShade="1A"/>
        </w:rPr>
      </w:pPr>
    </w:p>
    <w:p w14:paraId="0CA19998" w14:textId="77777777" w:rsidR="00E569E0" w:rsidRDefault="00E569E0" w:rsidP="00481022">
      <w:pPr>
        <w:spacing w:after="0" w:line="276" w:lineRule="auto"/>
        <w:ind w:firstLine="709"/>
        <w:jc w:val="center"/>
        <w:rPr>
          <w:rFonts w:ascii="Arial" w:hAnsi="Arial" w:cs="Arial"/>
          <w:b/>
          <w:bCs/>
          <w:color w:val="171717" w:themeColor="background2" w:themeShade="1A"/>
        </w:rPr>
      </w:pPr>
    </w:p>
    <w:p w14:paraId="1A4AB95B" w14:textId="77777777" w:rsidR="00E569E0" w:rsidRDefault="00E569E0" w:rsidP="00481022">
      <w:pPr>
        <w:spacing w:after="0" w:line="276" w:lineRule="auto"/>
        <w:ind w:firstLine="709"/>
        <w:jc w:val="center"/>
        <w:rPr>
          <w:rFonts w:ascii="Arial" w:hAnsi="Arial" w:cs="Arial"/>
          <w:b/>
          <w:bCs/>
          <w:color w:val="171717" w:themeColor="background2" w:themeShade="1A"/>
        </w:rPr>
      </w:pPr>
    </w:p>
    <w:p w14:paraId="36712D82" w14:textId="77777777" w:rsidR="00E569E0" w:rsidRDefault="00E569E0" w:rsidP="00481022">
      <w:pPr>
        <w:spacing w:after="0" w:line="276" w:lineRule="auto"/>
        <w:ind w:firstLine="709"/>
        <w:jc w:val="center"/>
        <w:rPr>
          <w:rFonts w:ascii="Arial" w:hAnsi="Arial" w:cs="Arial"/>
          <w:b/>
          <w:bCs/>
          <w:color w:val="171717" w:themeColor="background2" w:themeShade="1A"/>
        </w:rPr>
      </w:pPr>
    </w:p>
    <w:p w14:paraId="1E9F0099" w14:textId="77777777" w:rsidR="00E569E0" w:rsidRDefault="00E569E0" w:rsidP="00481022">
      <w:pPr>
        <w:spacing w:after="0" w:line="276" w:lineRule="auto"/>
        <w:ind w:firstLine="709"/>
        <w:jc w:val="center"/>
        <w:rPr>
          <w:rFonts w:ascii="Arial" w:hAnsi="Arial" w:cs="Arial"/>
          <w:b/>
          <w:bCs/>
          <w:color w:val="171717" w:themeColor="background2" w:themeShade="1A"/>
        </w:rPr>
      </w:pPr>
    </w:p>
    <w:p w14:paraId="2D1ED788" w14:textId="1498026D" w:rsidR="00DB4BD2" w:rsidRDefault="00DE6BC0" w:rsidP="00481022">
      <w:pPr>
        <w:spacing w:after="0" w:line="276" w:lineRule="auto"/>
        <w:ind w:firstLine="709"/>
        <w:jc w:val="center"/>
        <w:rPr>
          <w:rFonts w:ascii="Arial" w:hAnsi="Arial" w:cs="Arial"/>
          <w:b/>
          <w:bCs/>
          <w:color w:val="171717" w:themeColor="background2" w:themeShade="1A"/>
          <w:sz w:val="36"/>
          <w:szCs w:val="36"/>
        </w:rPr>
      </w:pPr>
      <w:r w:rsidRPr="00481022">
        <w:rPr>
          <w:rFonts w:ascii="Arial" w:hAnsi="Arial" w:cs="Arial"/>
          <w:b/>
          <w:bCs/>
          <w:color w:val="171717" w:themeColor="background2" w:themeShade="1A"/>
          <w:sz w:val="36"/>
          <w:szCs w:val="36"/>
        </w:rPr>
        <w:t>В</w:t>
      </w:r>
      <w:r w:rsidR="00DB4BD2" w:rsidRPr="00481022">
        <w:rPr>
          <w:rFonts w:ascii="Arial" w:hAnsi="Arial" w:cs="Arial"/>
          <w:b/>
          <w:bCs/>
          <w:color w:val="171717" w:themeColor="background2" w:themeShade="1A"/>
          <w:sz w:val="36"/>
          <w:szCs w:val="36"/>
        </w:rPr>
        <w:t xml:space="preserve">изначні пам’ятки </w:t>
      </w:r>
      <w:r w:rsidR="004F15D1">
        <w:rPr>
          <w:rFonts w:ascii="Arial" w:hAnsi="Arial" w:cs="Arial"/>
          <w:b/>
          <w:bCs/>
          <w:color w:val="171717" w:themeColor="background2" w:themeShade="1A"/>
          <w:sz w:val="36"/>
          <w:szCs w:val="36"/>
        </w:rPr>
        <w:t>Гент</w:t>
      </w:r>
      <w:r w:rsidR="00DB4BD2" w:rsidRPr="00481022">
        <w:rPr>
          <w:rFonts w:ascii="Arial" w:hAnsi="Arial" w:cs="Arial"/>
          <w:b/>
          <w:bCs/>
          <w:color w:val="171717" w:themeColor="background2" w:themeShade="1A"/>
          <w:sz w:val="36"/>
          <w:szCs w:val="36"/>
        </w:rPr>
        <w:t>а</w:t>
      </w:r>
    </w:p>
    <w:p w14:paraId="31220308" w14:textId="77777777" w:rsidR="00F04D36" w:rsidRPr="00E569E0" w:rsidRDefault="00F04D36" w:rsidP="00481022">
      <w:pPr>
        <w:spacing w:after="0" w:line="276" w:lineRule="auto"/>
        <w:ind w:firstLine="709"/>
        <w:jc w:val="center"/>
        <w:rPr>
          <w:rFonts w:ascii="Arial" w:hAnsi="Arial" w:cs="Arial"/>
          <w:b/>
          <w:bCs/>
          <w:color w:val="171717" w:themeColor="background2" w:themeShade="1A"/>
          <w:sz w:val="18"/>
          <w:szCs w:val="18"/>
        </w:rPr>
      </w:pPr>
    </w:p>
    <w:p w14:paraId="7C05E471" w14:textId="77777777" w:rsidR="0094448D" w:rsidRPr="0094448D" w:rsidRDefault="0094448D" w:rsidP="00481022">
      <w:pPr>
        <w:spacing w:after="0" w:line="276" w:lineRule="auto"/>
        <w:ind w:firstLine="709"/>
        <w:jc w:val="center"/>
        <w:rPr>
          <w:rFonts w:ascii="Arial" w:hAnsi="Arial" w:cs="Arial"/>
          <w:b/>
          <w:bCs/>
          <w:color w:val="171717" w:themeColor="background2" w:themeShade="1A"/>
          <w:sz w:val="16"/>
          <w:szCs w:val="16"/>
        </w:rPr>
      </w:pPr>
    </w:p>
    <w:p w14:paraId="44BC201B" w14:textId="44B0405B" w:rsidR="00421139" w:rsidRPr="00F04D36" w:rsidRDefault="00EF7F23" w:rsidP="00A30E03">
      <w:pPr>
        <w:spacing w:after="0" w:line="276" w:lineRule="auto"/>
        <w:jc w:val="both"/>
      </w:pPr>
      <w:r w:rsidRPr="00F04D36">
        <w:rPr>
          <w:rFonts w:ascii="Arial" w:hAnsi="Arial" w:cs="Arial"/>
          <w:noProof/>
          <w:sz w:val="28"/>
          <w:szCs w:val="28"/>
        </w:rPr>
        <w:drawing>
          <wp:anchor distT="0" distB="0" distL="114300" distR="114300" simplePos="0" relativeHeight="251652608" behindDoc="1" locked="0" layoutInCell="1" allowOverlap="1" wp14:anchorId="052D1862" wp14:editId="5C3F699D">
            <wp:simplePos x="0" y="0"/>
            <wp:positionH relativeFrom="column">
              <wp:posOffset>5715</wp:posOffset>
            </wp:positionH>
            <wp:positionV relativeFrom="paragraph">
              <wp:posOffset>6350</wp:posOffset>
            </wp:positionV>
            <wp:extent cx="3797300" cy="2686050"/>
            <wp:effectExtent l="0" t="0" r="0" b="0"/>
            <wp:wrapThrough wrapText="bothSides">
              <wp:wrapPolygon edited="0">
                <wp:start x="0" y="0"/>
                <wp:lineTo x="0" y="21447"/>
                <wp:lineTo x="21456" y="21447"/>
                <wp:lineTo x="21456" y="0"/>
                <wp:lineTo x="0" y="0"/>
              </wp:wrapPolygon>
            </wp:wrapThrough>
            <wp:docPr id="16728396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7300" cy="2686050"/>
                    </a:xfrm>
                    <a:prstGeom prst="rect">
                      <a:avLst/>
                    </a:prstGeom>
                    <a:noFill/>
                  </pic:spPr>
                </pic:pic>
              </a:graphicData>
            </a:graphic>
            <wp14:sizeRelH relativeFrom="margin">
              <wp14:pctWidth>0</wp14:pctWidth>
            </wp14:sizeRelH>
            <wp14:sizeRelV relativeFrom="margin">
              <wp14:pctHeight>0</wp14:pctHeight>
            </wp14:sizeRelV>
          </wp:anchor>
        </w:drawing>
      </w:r>
      <w:r w:rsidR="00421139" w:rsidRPr="00F04D36">
        <w:rPr>
          <w:rFonts w:ascii="Arial" w:hAnsi="Arial" w:cs="Arial"/>
          <w:sz w:val="28"/>
          <w:szCs w:val="28"/>
          <w:shd w:val="clear" w:color="auto" w:fill="FFFFFF"/>
        </w:rPr>
        <w:t>Гент це місто з</w:t>
      </w:r>
      <w:r w:rsidR="00B41B94" w:rsidRPr="00F04D36">
        <w:rPr>
          <w:rFonts w:ascii="Arial" w:hAnsi="Arial" w:cs="Arial"/>
          <w:sz w:val="28"/>
          <w:szCs w:val="28"/>
          <w:shd w:val="clear" w:color="auto" w:fill="FFFFFF"/>
        </w:rPr>
        <w:t xml:space="preserve"> </w:t>
      </w:r>
      <w:r w:rsidR="00421139" w:rsidRPr="00F04D36">
        <w:rPr>
          <w:rFonts w:ascii="Arial" w:hAnsi="Arial" w:cs="Arial"/>
          <w:sz w:val="28"/>
          <w:szCs w:val="28"/>
          <w:shd w:val="clear" w:color="auto" w:fill="FFFFFF"/>
        </w:rPr>
        <w:t>унікальни</w:t>
      </w:r>
      <w:r w:rsidR="00A30E03" w:rsidRPr="00F04D36">
        <w:rPr>
          <w:rFonts w:ascii="Arial" w:hAnsi="Arial" w:cs="Arial"/>
          <w:sz w:val="28"/>
          <w:szCs w:val="28"/>
          <w:shd w:val="clear" w:color="auto" w:fill="FFFFFF"/>
        </w:rPr>
        <w:t xml:space="preserve">м </w:t>
      </w:r>
      <w:r w:rsidR="00421139" w:rsidRPr="00F04D36">
        <w:rPr>
          <w:rFonts w:ascii="Arial" w:hAnsi="Arial" w:cs="Arial"/>
          <w:sz w:val="28"/>
          <w:szCs w:val="28"/>
          <w:shd w:val="clear" w:color="auto" w:fill="FFFFFF"/>
        </w:rPr>
        <w:t xml:space="preserve">архітектурним ансамблем, у центрі якого знаходиться </w:t>
      </w:r>
      <w:r w:rsidR="00421139" w:rsidRPr="00F04D36">
        <w:rPr>
          <w:rFonts w:ascii="Arial" w:hAnsi="Arial" w:cs="Arial"/>
          <w:b/>
          <w:bCs/>
          <w:sz w:val="28"/>
          <w:szCs w:val="28"/>
          <w:shd w:val="clear" w:color="auto" w:fill="FFFFFF"/>
        </w:rPr>
        <w:t>собор Святого Бавона</w:t>
      </w:r>
      <w:r w:rsidR="00421139" w:rsidRPr="00F04D36">
        <w:rPr>
          <w:rFonts w:ascii="Arial" w:hAnsi="Arial" w:cs="Arial"/>
          <w:sz w:val="28"/>
          <w:szCs w:val="28"/>
          <w:shd w:val="clear" w:color="auto" w:fill="FFFFFF"/>
        </w:rPr>
        <w:t xml:space="preserve"> з чудовими вітражами та розписами.</w:t>
      </w:r>
      <w:r w:rsidR="00421139" w:rsidRPr="00F04D36">
        <w:t xml:space="preserve"> </w:t>
      </w:r>
    </w:p>
    <w:p w14:paraId="1D4B9888" w14:textId="75EA77CE" w:rsidR="00421139" w:rsidRPr="00F04D36" w:rsidRDefault="00421139" w:rsidP="00A30E03">
      <w:pPr>
        <w:spacing w:after="0" w:line="240" w:lineRule="auto"/>
        <w:jc w:val="both"/>
        <w:rPr>
          <w:rFonts w:ascii="Arial" w:hAnsi="Arial" w:cs="Arial"/>
          <w:sz w:val="28"/>
          <w:szCs w:val="28"/>
          <w:shd w:val="clear" w:color="auto" w:fill="FFFFFF"/>
        </w:rPr>
      </w:pPr>
      <w:r w:rsidRPr="00F04D36">
        <w:rPr>
          <w:rFonts w:ascii="Arial" w:hAnsi="Arial" w:cs="Arial"/>
          <w:sz w:val="28"/>
          <w:szCs w:val="28"/>
        </w:rPr>
        <w:t>С</w:t>
      </w:r>
      <w:r w:rsidRPr="00F04D36">
        <w:rPr>
          <w:rFonts w:ascii="Arial" w:hAnsi="Arial" w:cs="Arial"/>
          <w:sz w:val="28"/>
          <w:szCs w:val="28"/>
          <w:shd w:val="clear" w:color="auto" w:fill="FFFFFF"/>
        </w:rPr>
        <w:t>обор Святого Бавона входить до складу так званих «трьох веж Гента». Інші – це Вежа-дзвіниця та церква Святого Миколая. У центральній частині міста розташовані міст Святого Михайла, Дозорна вежа і критий сукняний ринок Лакенхалле.</w:t>
      </w:r>
    </w:p>
    <w:p w14:paraId="130727D4" w14:textId="3E678ADC" w:rsidR="00EF2400" w:rsidRPr="00F04D36" w:rsidRDefault="00EF2400" w:rsidP="00A30E03">
      <w:pPr>
        <w:pStyle w:val="a6"/>
        <w:shd w:val="clear" w:color="auto" w:fill="FFFFFF"/>
        <w:spacing w:before="0" w:beforeAutospacing="0" w:after="0" w:afterAutospacing="0"/>
        <w:ind w:firstLine="708"/>
        <w:jc w:val="both"/>
        <w:rPr>
          <w:rFonts w:ascii="Arial" w:hAnsi="Arial" w:cs="Arial"/>
          <w:sz w:val="28"/>
          <w:szCs w:val="28"/>
        </w:rPr>
      </w:pPr>
      <w:r w:rsidRPr="00F04D36">
        <w:rPr>
          <w:rFonts w:ascii="Arial" w:hAnsi="Arial" w:cs="Arial"/>
          <w:sz w:val="28"/>
          <w:szCs w:val="28"/>
        </w:rPr>
        <w:t>Кафедральний собор Св</w:t>
      </w:r>
      <w:r w:rsidR="00B41B94" w:rsidRPr="00F04D36">
        <w:rPr>
          <w:rFonts w:ascii="Arial" w:hAnsi="Arial" w:cs="Arial"/>
          <w:sz w:val="28"/>
          <w:szCs w:val="28"/>
        </w:rPr>
        <w:t>ятого</w:t>
      </w:r>
      <w:r w:rsidRPr="00F04D36">
        <w:rPr>
          <w:rFonts w:ascii="Arial" w:hAnsi="Arial" w:cs="Arial"/>
          <w:sz w:val="28"/>
          <w:szCs w:val="28"/>
        </w:rPr>
        <w:t xml:space="preserve"> Бавона (Sint Baafskathedraal) вважається головним храмом Гента. Згідно з історичними джерелами, найперша згадка про цю церкву відноситься до першої половини </w:t>
      </w:r>
      <w:r w:rsidR="00F01460" w:rsidRPr="00F04D36">
        <w:rPr>
          <w:rFonts w:ascii="Arial" w:hAnsi="Arial" w:cs="Arial"/>
          <w:sz w:val="28"/>
          <w:szCs w:val="28"/>
          <w:lang w:val="en-US"/>
        </w:rPr>
        <w:t>X</w:t>
      </w:r>
      <w:r w:rsidRPr="00F04D36">
        <w:rPr>
          <w:rFonts w:ascii="Arial" w:hAnsi="Arial" w:cs="Arial"/>
          <w:sz w:val="28"/>
          <w:szCs w:val="28"/>
        </w:rPr>
        <w:t xml:space="preserve"> століття, але в тому вигляді, в якому кафедральний собор Св</w:t>
      </w:r>
      <w:r w:rsidR="00B41B94" w:rsidRPr="00F04D36">
        <w:rPr>
          <w:rFonts w:ascii="Arial" w:hAnsi="Arial" w:cs="Arial"/>
          <w:sz w:val="28"/>
          <w:szCs w:val="28"/>
        </w:rPr>
        <w:t>ятого</w:t>
      </w:r>
      <w:r w:rsidRPr="00F04D36">
        <w:rPr>
          <w:rFonts w:ascii="Arial" w:hAnsi="Arial" w:cs="Arial"/>
          <w:sz w:val="28"/>
          <w:szCs w:val="28"/>
        </w:rPr>
        <w:t xml:space="preserve"> Бавона дійшов до нас, датується не раніше ніж </w:t>
      </w:r>
      <w:r w:rsidR="00A30E03" w:rsidRPr="00F04D36">
        <w:rPr>
          <w:rFonts w:ascii="Arial" w:hAnsi="Arial" w:cs="Arial"/>
          <w:sz w:val="28"/>
          <w:szCs w:val="28"/>
        </w:rPr>
        <w:t>ХІ</w:t>
      </w:r>
      <w:r w:rsidR="00A30E03" w:rsidRPr="00F04D36">
        <w:rPr>
          <w:rFonts w:ascii="Arial" w:hAnsi="Arial" w:cs="Arial"/>
          <w:sz w:val="28"/>
          <w:szCs w:val="28"/>
          <w:lang w:val="en-US"/>
        </w:rPr>
        <w:t>V</w:t>
      </w:r>
      <w:r w:rsidRPr="00F04D36">
        <w:rPr>
          <w:rFonts w:ascii="Arial" w:hAnsi="Arial" w:cs="Arial"/>
          <w:sz w:val="28"/>
          <w:szCs w:val="28"/>
        </w:rPr>
        <w:t xml:space="preserve"> століттям. Храм, що стоїть в самому серці Гента, привертає увагу всіх, хто опиняється поруч з цією пам’яткою. Велична будівля виконана в кращих традиціях готичного стилю.</w:t>
      </w:r>
    </w:p>
    <w:p w14:paraId="5EF711F7" w14:textId="111DA05F" w:rsidR="00690464" w:rsidRPr="00F04D36" w:rsidRDefault="00EF2400" w:rsidP="000D4328">
      <w:pPr>
        <w:pStyle w:val="a6"/>
        <w:shd w:val="clear" w:color="auto" w:fill="FFFFFF"/>
        <w:spacing w:before="0" w:beforeAutospacing="0" w:after="0" w:afterAutospacing="0"/>
        <w:ind w:firstLine="709"/>
        <w:jc w:val="both"/>
        <w:rPr>
          <w:rFonts w:ascii="Arial" w:hAnsi="Arial" w:cs="Arial"/>
          <w:sz w:val="28"/>
          <w:szCs w:val="28"/>
        </w:rPr>
      </w:pPr>
      <w:r w:rsidRPr="00F04D36">
        <w:rPr>
          <w:rFonts w:ascii="Arial" w:hAnsi="Arial" w:cs="Arial"/>
          <w:sz w:val="28"/>
          <w:szCs w:val="28"/>
        </w:rPr>
        <w:t>Але найцікавіше і дорогоцінне таїться всередині Кафедрального собору Св</w:t>
      </w:r>
      <w:r w:rsidR="00B41B94" w:rsidRPr="00F04D36">
        <w:rPr>
          <w:rFonts w:ascii="Arial" w:hAnsi="Arial" w:cs="Arial"/>
          <w:sz w:val="28"/>
          <w:szCs w:val="28"/>
        </w:rPr>
        <w:t>ятого</w:t>
      </w:r>
      <w:r w:rsidRPr="00F04D36">
        <w:rPr>
          <w:rFonts w:ascii="Arial" w:hAnsi="Arial" w:cs="Arial"/>
          <w:sz w:val="28"/>
          <w:szCs w:val="28"/>
        </w:rPr>
        <w:t xml:space="preserve"> Бавона. Це, звичайно, знаменитий Гентський вівтар – шедевр живописного мистецтва епохи Середньовіччя. Його без перебільшення вважають одним з найвидатніших творінь в історії всього людства.</w:t>
      </w:r>
      <w:r w:rsidR="00690464" w:rsidRPr="00F04D36">
        <w:t xml:space="preserve"> </w:t>
      </w:r>
      <w:r w:rsidR="00690464" w:rsidRPr="00F04D36">
        <w:rPr>
          <w:rFonts w:ascii="Arial" w:hAnsi="Arial" w:cs="Arial"/>
          <w:sz w:val="28"/>
          <w:szCs w:val="28"/>
        </w:rPr>
        <w:t>Гентський вівтар, Гентський Агнець Божий (нід. Het Lam Gods) створений на замовлення Йоса Вейдта (нід. Joos Vijdt) для своєї сімейної капели Івана Богослова в Гентському соборі Святого Бавона. У написі на вівтарі йдеться про те, що він був розпочатий Губертом ван Ейком, «найбільшим з усіх», і закінчений його братом Яном, «другим в мистецтві». Освячено вівтар 6 травня 1432 року.</w:t>
      </w:r>
    </w:p>
    <w:p w14:paraId="4E885887" w14:textId="389E28B7" w:rsidR="00690464" w:rsidRPr="00F04D36" w:rsidRDefault="00690464" w:rsidP="000D4328">
      <w:pPr>
        <w:pStyle w:val="a6"/>
        <w:shd w:val="clear" w:color="auto" w:fill="FFFFFF"/>
        <w:spacing w:before="0" w:beforeAutospacing="0" w:after="0" w:afterAutospacing="0"/>
        <w:ind w:firstLine="709"/>
        <w:jc w:val="both"/>
        <w:rPr>
          <w:rFonts w:ascii="Arial" w:hAnsi="Arial" w:cs="Arial"/>
          <w:sz w:val="28"/>
          <w:szCs w:val="28"/>
        </w:rPr>
      </w:pPr>
      <w:r w:rsidRPr="00F04D36">
        <w:rPr>
          <w:rFonts w:ascii="Arial" w:hAnsi="Arial" w:cs="Arial"/>
          <w:sz w:val="28"/>
          <w:szCs w:val="28"/>
        </w:rPr>
        <w:t>Вівтар складається з 24 панелей, на яких зображено 258 людських фігур. Висота вівтаря в центральній частині сягає трьох з половиною метрів, ширина (у розкритому вигляді) — п'яти метрів. Картини, з яких складається вівтар, розташовані на зовнішній і внутрішній сторон</w:t>
      </w:r>
      <w:r w:rsidR="002F22B9" w:rsidRPr="00F04D36">
        <w:rPr>
          <w:rFonts w:ascii="Arial" w:hAnsi="Arial" w:cs="Arial"/>
          <w:sz w:val="28"/>
          <w:szCs w:val="28"/>
        </w:rPr>
        <w:t>ах</w:t>
      </w:r>
      <w:r w:rsidRPr="00F04D36">
        <w:rPr>
          <w:rFonts w:ascii="Arial" w:hAnsi="Arial" w:cs="Arial"/>
          <w:sz w:val="28"/>
          <w:szCs w:val="28"/>
        </w:rPr>
        <w:t xml:space="preserve"> вівтаря.</w:t>
      </w:r>
    </w:p>
    <w:p w14:paraId="148F9BED" w14:textId="533B86D5" w:rsidR="00EF2400" w:rsidRPr="00EF2400" w:rsidRDefault="000D4328" w:rsidP="000D4328">
      <w:pPr>
        <w:pStyle w:val="a6"/>
        <w:shd w:val="clear" w:color="auto" w:fill="FFFFFF"/>
        <w:spacing w:before="0" w:beforeAutospacing="0" w:line="276" w:lineRule="auto"/>
        <w:jc w:val="both"/>
        <w:rPr>
          <w:rFonts w:ascii="Arial" w:hAnsi="Arial" w:cs="Arial"/>
          <w:color w:val="212529"/>
          <w:sz w:val="28"/>
          <w:szCs w:val="28"/>
        </w:rPr>
      </w:pPr>
      <w:r>
        <w:rPr>
          <w:rFonts w:ascii="Arial" w:hAnsi="Arial" w:cs="Arial"/>
          <w:noProof/>
          <w:color w:val="212529"/>
          <w:sz w:val="28"/>
          <w:szCs w:val="28"/>
        </w:rPr>
        <w:drawing>
          <wp:anchor distT="0" distB="0" distL="114300" distR="114300" simplePos="0" relativeHeight="251663872" behindDoc="0" locked="0" layoutInCell="1" allowOverlap="1" wp14:anchorId="2CDAE3AD" wp14:editId="78A85DA7">
            <wp:simplePos x="0" y="0"/>
            <wp:positionH relativeFrom="margin">
              <wp:posOffset>-137160</wp:posOffset>
            </wp:positionH>
            <wp:positionV relativeFrom="paragraph">
              <wp:posOffset>233680</wp:posOffset>
            </wp:positionV>
            <wp:extent cx="1713230" cy="2813685"/>
            <wp:effectExtent l="0" t="0" r="1270" b="5715"/>
            <wp:wrapThrough wrapText="bothSides">
              <wp:wrapPolygon edited="0">
                <wp:start x="0" y="0"/>
                <wp:lineTo x="0" y="21498"/>
                <wp:lineTo x="21376" y="21498"/>
                <wp:lineTo x="21376" y="0"/>
                <wp:lineTo x="0" y="0"/>
              </wp:wrapPolygon>
            </wp:wrapThrough>
            <wp:docPr id="5194695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3230" cy="28136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212529"/>
          <w:sz w:val="28"/>
          <w:szCs w:val="28"/>
        </w:rPr>
        <w:drawing>
          <wp:anchor distT="0" distB="0" distL="114300" distR="114300" simplePos="0" relativeHeight="251662848" behindDoc="1" locked="0" layoutInCell="1" allowOverlap="1" wp14:anchorId="3E79FA88" wp14:editId="632CD69B">
            <wp:simplePos x="0" y="0"/>
            <wp:positionH relativeFrom="column">
              <wp:posOffset>1635760</wp:posOffset>
            </wp:positionH>
            <wp:positionV relativeFrom="paragraph">
              <wp:posOffset>162560</wp:posOffset>
            </wp:positionV>
            <wp:extent cx="4445000" cy="2933065"/>
            <wp:effectExtent l="0" t="0" r="0" b="635"/>
            <wp:wrapTight wrapText="bothSides">
              <wp:wrapPolygon edited="0">
                <wp:start x="0" y="0"/>
                <wp:lineTo x="0" y="21464"/>
                <wp:lineTo x="21477" y="21464"/>
                <wp:lineTo x="21477" y="0"/>
                <wp:lineTo x="0" y="0"/>
              </wp:wrapPolygon>
            </wp:wrapTight>
            <wp:docPr id="18134523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5000" cy="2933065"/>
                    </a:xfrm>
                    <a:prstGeom prst="rect">
                      <a:avLst/>
                    </a:prstGeom>
                    <a:noFill/>
                  </pic:spPr>
                </pic:pic>
              </a:graphicData>
            </a:graphic>
            <wp14:sizeRelH relativeFrom="margin">
              <wp14:pctWidth>0</wp14:pctWidth>
            </wp14:sizeRelH>
            <wp14:sizeRelV relativeFrom="margin">
              <wp14:pctHeight>0</wp14:pctHeight>
            </wp14:sizeRelV>
          </wp:anchor>
        </w:drawing>
      </w:r>
    </w:p>
    <w:p w14:paraId="61150C7E" w14:textId="77777777" w:rsidR="000D4328" w:rsidRPr="00A30E03" w:rsidRDefault="000D4328" w:rsidP="00A30E03">
      <w:pPr>
        <w:pStyle w:val="a6"/>
        <w:shd w:val="clear" w:color="auto" w:fill="FFFFFF"/>
        <w:spacing w:before="0" w:beforeAutospacing="0" w:after="0" w:afterAutospacing="0"/>
        <w:ind w:firstLine="709"/>
        <w:jc w:val="both"/>
        <w:rPr>
          <w:rFonts w:ascii="Arial" w:hAnsi="Arial" w:cs="Arial"/>
          <w:color w:val="212529"/>
          <w:sz w:val="16"/>
          <w:szCs w:val="16"/>
        </w:rPr>
      </w:pPr>
    </w:p>
    <w:p w14:paraId="645D9781" w14:textId="794172D7" w:rsidR="00EF2400" w:rsidRPr="00EF2400" w:rsidRDefault="000D4328" w:rsidP="00A30E03">
      <w:pPr>
        <w:pStyle w:val="a6"/>
        <w:shd w:val="clear" w:color="auto" w:fill="FFFFFF"/>
        <w:spacing w:before="0" w:beforeAutospacing="0" w:after="0" w:afterAutospacing="0"/>
        <w:ind w:firstLine="709"/>
        <w:jc w:val="both"/>
        <w:rPr>
          <w:rFonts w:ascii="Arial" w:hAnsi="Arial" w:cs="Arial"/>
          <w:color w:val="212529"/>
          <w:sz w:val="28"/>
          <w:szCs w:val="28"/>
        </w:rPr>
      </w:pPr>
      <w:r w:rsidRPr="000D4328">
        <w:rPr>
          <w:rFonts w:ascii="Arial" w:hAnsi="Arial" w:cs="Arial"/>
          <w:color w:val="212529"/>
          <w:sz w:val="28"/>
          <w:szCs w:val="28"/>
        </w:rPr>
        <w:t>Крім цього,</w:t>
      </w:r>
      <w:r>
        <w:rPr>
          <w:rFonts w:ascii="Arial" w:hAnsi="Arial" w:cs="Arial"/>
          <w:color w:val="212529"/>
          <w:sz w:val="28"/>
          <w:szCs w:val="28"/>
        </w:rPr>
        <w:t xml:space="preserve"> </w:t>
      </w:r>
      <w:r w:rsidRPr="000D4328">
        <w:rPr>
          <w:rFonts w:ascii="Arial" w:hAnsi="Arial" w:cs="Arial"/>
          <w:color w:val="212529"/>
          <w:sz w:val="28"/>
          <w:szCs w:val="28"/>
        </w:rPr>
        <w:t>всередині собору знаходиться не менш унікальна кафедра і картини відомих художників (</w:t>
      </w:r>
      <w:r w:rsidR="00B055F4">
        <w:rPr>
          <w:rFonts w:ascii="Arial" w:hAnsi="Arial" w:cs="Arial"/>
          <w:color w:val="212529"/>
          <w:sz w:val="28"/>
          <w:szCs w:val="28"/>
        </w:rPr>
        <w:t xml:space="preserve"> у</w:t>
      </w:r>
      <w:r w:rsidRPr="000D4328">
        <w:rPr>
          <w:rFonts w:ascii="Arial" w:hAnsi="Arial" w:cs="Arial"/>
          <w:color w:val="212529"/>
          <w:sz w:val="28"/>
          <w:szCs w:val="28"/>
        </w:rPr>
        <w:t xml:space="preserve"> тому числі Пітера Рубенса</w:t>
      </w:r>
      <w:r w:rsidRPr="00EF7F23">
        <w:rPr>
          <w:rFonts w:ascii="Arial" w:hAnsi="Arial" w:cs="Arial"/>
          <w:color w:val="212529"/>
          <w:sz w:val="28"/>
          <w:szCs w:val="28"/>
        </w:rPr>
        <w:t>)</w:t>
      </w:r>
      <w:r w:rsidR="00B055F4" w:rsidRPr="00EF7F23">
        <w:rPr>
          <w:rFonts w:ascii="Arial" w:hAnsi="Arial" w:cs="Arial"/>
          <w:color w:val="212529"/>
          <w:sz w:val="28"/>
          <w:szCs w:val="28"/>
        </w:rPr>
        <w:t>.</w:t>
      </w:r>
      <w:r w:rsidR="00B055F4">
        <w:rPr>
          <w:rFonts w:ascii="Arial" w:hAnsi="Arial" w:cs="Arial"/>
          <w:color w:val="212529"/>
          <w:sz w:val="28"/>
          <w:szCs w:val="28"/>
        </w:rPr>
        <w:t xml:space="preserve"> </w:t>
      </w:r>
      <w:r w:rsidR="00EF2400" w:rsidRPr="00EF2400">
        <w:rPr>
          <w:rFonts w:ascii="Arial" w:hAnsi="Arial" w:cs="Arial"/>
          <w:color w:val="212529"/>
          <w:sz w:val="28"/>
          <w:szCs w:val="28"/>
        </w:rPr>
        <w:t>У кафедральному соборі Св</w:t>
      </w:r>
      <w:r w:rsidR="00B41B94">
        <w:rPr>
          <w:rFonts w:ascii="Arial" w:hAnsi="Arial" w:cs="Arial"/>
          <w:color w:val="212529"/>
          <w:sz w:val="28"/>
          <w:szCs w:val="28"/>
        </w:rPr>
        <w:t>ятого</w:t>
      </w:r>
      <w:r w:rsidR="00EF2400" w:rsidRPr="00EF2400">
        <w:rPr>
          <w:rFonts w:ascii="Arial" w:hAnsi="Arial" w:cs="Arial"/>
          <w:color w:val="212529"/>
          <w:sz w:val="28"/>
          <w:szCs w:val="28"/>
        </w:rPr>
        <w:t xml:space="preserve"> Бавона 4 органи (</w:t>
      </w:r>
      <w:r w:rsidR="00EF2400" w:rsidRPr="00EF7F23">
        <w:rPr>
          <w:rFonts w:ascii="Arial" w:hAnsi="Arial" w:cs="Arial"/>
          <w:color w:val="212529"/>
          <w:sz w:val="28"/>
          <w:szCs w:val="28"/>
        </w:rPr>
        <w:t xml:space="preserve">2 </w:t>
      </w:r>
      <w:r w:rsidR="00BD3437" w:rsidRPr="00EF7F23">
        <w:rPr>
          <w:rFonts w:ascii="Arial" w:hAnsi="Arial" w:cs="Arial"/>
          <w:color w:val="212529"/>
          <w:sz w:val="28"/>
          <w:szCs w:val="28"/>
        </w:rPr>
        <w:t>–</w:t>
      </w:r>
      <w:r w:rsidR="00BD3437">
        <w:rPr>
          <w:rFonts w:ascii="Arial" w:hAnsi="Arial" w:cs="Arial"/>
          <w:color w:val="212529"/>
          <w:sz w:val="28"/>
          <w:szCs w:val="28"/>
        </w:rPr>
        <w:t xml:space="preserve"> </w:t>
      </w:r>
      <w:r w:rsidR="00EF2400" w:rsidRPr="00EF2400">
        <w:rPr>
          <w:rFonts w:ascii="Arial" w:hAnsi="Arial" w:cs="Arial"/>
          <w:color w:val="212529"/>
          <w:sz w:val="28"/>
          <w:szCs w:val="28"/>
        </w:rPr>
        <w:t>в основному залі храму, а 2 менших – в приміщеннях, відданих під склеп), тому тут досить часто проходять концерти, послухати які можуть всі бажаючі.</w:t>
      </w:r>
    </w:p>
    <w:p w14:paraId="19806BF6" w14:textId="77777777" w:rsidR="00421139" w:rsidRPr="00421139" w:rsidRDefault="00421139" w:rsidP="000D4328">
      <w:pPr>
        <w:spacing w:after="0" w:line="240" w:lineRule="auto"/>
        <w:ind w:firstLine="709"/>
        <w:jc w:val="both"/>
        <w:rPr>
          <w:rFonts w:ascii="Arial" w:hAnsi="Arial" w:cs="Arial"/>
          <w:sz w:val="28"/>
          <w:szCs w:val="28"/>
          <w:shd w:val="clear" w:color="auto" w:fill="FFFFFF"/>
        </w:rPr>
      </w:pPr>
      <w:r w:rsidRPr="00EB247F">
        <w:rPr>
          <w:rFonts w:ascii="Arial" w:hAnsi="Arial" w:cs="Arial"/>
          <w:b/>
          <w:bCs/>
          <w:sz w:val="28"/>
          <w:szCs w:val="28"/>
          <w:shd w:val="clear" w:color="auto" w:fill="FFFFFF"/>
        </w:rPr>
        <w:t>Замок Фландрських графів</w:t>
      </w:r>
      <w:r w:rsidRPr="00421139">
        <w:rPr>
          <w:rFonts w:ascii="Arial" w:hAnsi="Arial" w:cs="Arial"/>
          <w:sz w:val="28"/>
          <w:szCs w:val="28"/>
          <w:shd w:val="clear" w:color="auto" w:fill="FFFFFF"/>
        </w:rPr>
        <w:t xml:space="preserve"> – ще одна популярна пам'ятка міста. Усередині нього знаходиться музей історії в'язниць із великою колекцією середньовічних знарядь тортур.</w:t>
      </w:r>
    </w:p>
    <w:p w14:paraId="049D5DE6" w14:textId="5EDFA7B3" w:rsidR="00421139" w:rsidRPr="00421139" w:rsidRDefault="00421139" w:rsidP="000D4328">
      <w:pPr>
        <w:spacing w:after="0" w:line="240" w:lineRule="auto"/>
        <w:ind w:firstLine="709"/>
        <w:jc w:val="both"/>
        <w:rPr>
          <w:rFonts w:ascii="Arial" w:hAnsi="Arial" w:cs="Arial"/>
          <w:sz w:val="28"/>
          <w:szCs w:val="28"/>
          <w:shd w:val="clear" w:color="auto" w:fill="FFFFFF"/>
        </w:rPr>
      </w:pPr>
      <w:r w:rsidRPr="00421139">
        <w:rPr>
          <w:rFonts w:ascii="Arial" w:hAnsi="Arial" w:cs="Arial"/>
          <w:sz w:val="28"/>
          <w:szCs w:val="28"/>
          <w:shd w:val="clear" w:color="auto" w:fill="FFFFFF"/>
        </w:rPr>
        <w:t>Іншими визначними пам'ятками Гента є: Башта університетської бібліотеки, ратуша на вулиці Хоогпоорт, замок Жерара-Д</w:t>
      </w:r>
      <w:r w:rsidR="003F0EB4">
        <w:rPr>
          <w:rFonts w:ascii="Arial" w:hAnsi="Arial" w:cs="Arial"/>
          <w:sz w:val="28"/>
          <w:szCs w:val="28"/>
          <w:shd w:val="clear" w:color="auto" w:fill="FFFFFF"/>
        </w:rPr>
        <w:t>и</w:t>
      </w:r>
      <w:r w:rsidRPr="00421139">
        <w:rPr>
          <w:rFonts w:ascii="Arial" w:hAnsi="Arial" w:cs="Arial"/>
          <w:sz w:val="28"/>
          <w:szCs w:val="28"/>
          <w:shd w:val="clear" w:color="auto" w:fill="FFFFFF"/>
        </w:rPr>
        <w:t>явола, вулиця старовинних будинків Граслей, абатство Святого Петра, головна площа міста Врійдагмаркт, церква Святого Якова та будівля Опери на Брабантдам.</w:t>
      </w:r>
    </w:p>
    <w:p w14:paraId="2C1A24F5" w14:textId="7C382A7A" w:rsidR="00421139" w:rsidRPr="000D4328" w:rsidRDefault="00421139" w:rsidP="000D4328">
      <w:pPr>
        <w:spacing w:after="0" w:line="240" w:lineRule="auto"/>
        <w:ind w:firstLine="709"/>
        <w:jc w:val="both"/>
        <w:rPr>
          <w:rFonts w:ascii="Arial" w:hAnsi="Arial" w:cs="Arial"/>
          <w:b/>
          <w:bCs/>
          <w:sz w:val="28"/>
          <w:szCs w:val="28"/>
          <w:shd w:val="clear" w:color="auto" w:fill="FFFFFF"/>
        </w:rPr>
      </w:pPr>
      <w:r w:rsidRPr="000D4328">
        <w:rPr>
          <w:rFonts w:ascii="Arial" w:hAnsi="Arial" w:cs="Arial"/>
          <w:b/>
          <w:bCs/>
          <w:sz w:val="28"/>
          <w:szCs w:val="28"/>
          <w:shd w:val="clear" w:color="auto" w:fill="FFFFFF"/>
        </w:rPr>
        <w:t>Музе</w:t>
      </w:r>
      <w:r w:rsidRPr="00EF7F23">
        <w:rPr>
          <w:rFonts w:ascii="Arial" w:hAnsi="Arial" w:cs="Arial"/>
          <w:b/>
          <w:bCs/>
          <w:sz w:val="28"/>
          <w:szCs w:val="28"/>
          <w:shd w:val="clear" w:color="auto" w:fill="FFFFFF"/>
        </w:rPr>
        <w:t>ї</w:t>
      </w:r>
      <w:r w:rsidR="004A0BC1">
        <w:rPr>
          <w:rFonts w:ascii="Arial" w:hAnsi="Arial" w:cs="Arial"/>
          <w:b/>
          <w:bCs/>
          <w:sz w:val="28"/>
          <w:szCs w:val="28"/>
          <w:shd w:val="clear" w:color="auto" w:fill="FFFFFF"/>
        </w:rPr>
        <w:t>.</w:t>
      </w:r>
    </w:p>
    <w:p w14:paraId="573C52F9" w14:textId="2ED63168" w:rsidR="00421139" w:rsidRDefault="00421139" w:rsidP="000D4328">
      <w:pPr>
        <w:spacing w:after="0" w:line="240" w:lineRule="auto"/>
        <w:ind w:firstLine="709"/>
        <w:jc w:val="both"/>
        <w:rPr>
          <w:rFonts w:ascii="Arial" w:hAnsi="Arial" w:cs="Arial"/>
          <w:sz w:val="28"/>
          <w:szCs w:val="28"/>
          <w:shd w:val="clear" w:color="auto" w:fill="FFFFFF"/>
        </w:rPr>
      </w:pPr>
      <w:r w:rsidRPr="00421139">
        <w:rPr>
          <w:rFonts w:ascii="Arial" w:hAnsi="Arial" w:cs="Arial"/>
          <w:sz w:val="28"/>
          <w:szCs w:val="28"/>
          <w:shd w:val="clear" w:color="auto" w:fill="FFFFFF"/>
        </w:rPr>
        <w:t>Любителі музеїв знайдуть у Генті багато цікавого: Музей сучасного мистецтва, Музей образотворчих мистецтв, Міський музей, Музей індустріальної археології та текстилю. Окремо потрібно виділити Музей дизайну, де представлена</w:t>
      </w:r>
      <w:r w:rsidR="000D4328">
        <w:rPr>
          <w:rFonts w:ascii="Arial" w:hAnsi="Arial" w:cs="Arial"/>
          <w:sz w:val="28"/>
          <w:szCs w:val="28"/>
          <w:shd w:val="clear" w:color="auto" w:fill="FFFFFF"/>
        </w:rPr>
        <w:t xml:space="preserve"> </w:t>
      </w:r>
      <w:r w:rsidRPr="00421139">
        <w:rPr>
          <w:rFonts w:ascii="Arial" w:hAnsi="Arial" w:cs="Arial"/>
          <w:sz w:val="28"/>
          <w:szCs w:val="28"/>
          <w:shd w:val="clear" w:color="auto" w:fill="FFFFFF"/>
        </w:rPr>
        <w:t>багата колекція з часів Ренесансу і до наших днів.</w:t>
      </w:r>
    </w:p>
    <w:p w14:paraId="683F24C1" w14:textId="572AB1A2" w:rsidR="00997E11" w:rsidRDefault="00EB247F" w:rsidP="0094448D">
      <w:pPr>
        <w:pStyle w:val="a6"/>
        <w:shd w:val="clear" w:color="auto" w:fill="FFFFFF"/>
        <w:spacing w:before="0" w:beforeAutospacing="0" w:after="0" w:afterAutospacing="0"/>
        <w:ind w:firstLine="709"/>
        <w:jc w:val="both"/>
        <w:rPr>
          <w:rFonts w:ascii="Roboto" w:hAnsi="Roboto"/>
          <w:color w:val="222629"/>
          <w:sz w:val="29"/>
          <w:szCs w:val="29"/>
        </w:rPr>
      </w:pPr>
      <w:r>
        <w:rPr>
          <w:rFonts w:ascii="Roboto" w:hAnsi="Roboto"/>
          <w:color w:val="222629"/>
          <w:sz w:val="29"/>
          <w:szCs w:val="29"/>
        </w:rPr>
        <w:t>Канали Гента оточені середньовічною архітектурою, а яскраве листя ще більше прикрашає види на місто. Атмосфера</w:t>
      </w:r>
      <w:r w:rsidRPr="00B41B94">
        <w:rPr>
          <w:rFonts w:ascii="Roboto" w:hAnsi="Roboto"/>
          <w:color w:val="222629"/>
          <w:sz w:val="29"/>
          <w:szCs w:val="29"/>
        </w:rPr>
        <w:t>,</w:t>
      </w:r>
      <w:r>
        <w:rPr>
          <w:rFonts w:ascii="Roboto" w:hAnsi="Roboto"/>
          <w:color w:val="222629"/>
          <w:sz w:val="29"/>
          <w:szCs w:val="29"/>
        </w:rPr>
        <w:t xml:space="preserve"> дружня до велосипедистів: </w:t>
      </w:r>
      <w:r w:rsidRPr="00B41B94">
        <w:rPr>
          <w:rFonts w:ascii="Roboto" w:hAnsi="Roboto"/>
          <w:sz w:val="29"/>
          <w:szCs w:val="29"/>
        </w:rPr>
        <w:t>Місто</w:t>
      </w:r>
      <w:r>
        <w:rPr>
          <w:rFonts w:ascii="Roboto" w:hAnsi="Roboto"/>
          <w:color w:val="222629"/>
          <w:sz w:val="29"/>
          <w:szCs w:val="29"/>
        </w:rPr>
        <w:t xml:space="preserve"> </w:t>
      </w:r>
      <w:r w:rsidRPr="00AE1BAD">
        <w:rPr>
          <w:rFonts w:ascii="Roboto" w:hAnsi="Roboto"/>
          <w:color w:val="222629"/>
          <w:sz w:val="29"/>
          <w:szCs w:val="29"/>
        </w:rPr>
        <w:t>Гент</w:t>
      </w:r>
      <w:r>
        <w:rPr>
          <w:rFonts w:ascii="Roboto" w:hAnsi="Roboto"/>
          <w:color w:val="222629"/>
          <w:sz w:val="29"/>
          <w:szCs w:val="29"/>
        </w:rPr>
        <w:t xml:space="preserve"> також відом</w:t>
      </w:r>
      <w:r w:rsidR="00AE1BAD" w:rsidRPr="00B41B94">
        <w:rPr>
          <w:rFonts w:ascii="Roboto" w:hAnsi="Roboto"/>
          <w:color w:val="222629"/>
          <w:sz w:val="29"/>
          <w:szCs w:val="29"/>
        </w:rPr>
        <w:t>ий</w:t>
      </w:r>
      <w:r>
        <w:rPr>
          <w:rFonts w:ascii="Roboto" w:hAnsi="Roboto"/>
          <w:color w:val="222629"/>
          <w:sz w:val="29"/>
          <w:szCs w:val="29"/>
        </w:rPr>
        <w:t xml:space="preserve"> зручною </w:t>
      </w:r>
    </w:p>
    <w:p w14:paraId="50AA4BDF" w14:textId="1BED697F" w:rsidR="003C71FF" w:rsidRDefault="00F04D36" w:rsidP="00997E11">
      <w:pPr>
        <w:pStyle w:val="a6"/>
        <w:shd w:val="clear" w:color="auto" w:fill="FFFFFF"/>
        <w:spacing w:before="0" w:beforeAutospacing="0" w:after="0" w:afterAutospacing="0"/>
        <w:jc w:val="both"/>
        <w:rPr>
          <w:rFonts w:ascii="Roboto" w:hAnsi="Roboto"/>
          <w:color w:val="000000" w:themeColor="text1"/>
          <w:sz w:val="28"/>
          <w:szCs w:val="28"/>
        </w:rPr>
      </w:pPr>
      <w:r>
        <w:rPr>
          <w:rFonts w:ascii="Arial" w:hAnsi="Arial" w:cs="Arial"/>
          <w:noProof/>
          <w:color w:val="000000" w:themeColor="text1"/>
          <w:sz w:val="28"/>
          <w:szCs w:val="28"/>
          <w:shd w:val="clear" w:color="auto" w:fill="FFFFFF"/>
        </w:rPr>
        <w:drawing>
          <wp:anchor distT="0" distB="0" distL="114300" distR="114300" simplePos="0" relativeHeight="251656704" behindDoc="0" locked="0" layoutInCell="1" allowOverlap="1" wp14:anchorId="5D72D081" wp14:editId="2BB08A65">
            <wp:simplePos x="0" y="0"/>
            <wp:positionH relativeFrom="column">
              <wp:posOffset>170815</wp:posOffset>
            </wp:positionH>
            <wp:positionV relativeFrom="paragraph">
              <wp:posOffset>13970</wp:posOffset>
            </wp:positionV>
            <wp:extent cx="2148205" cy="1432560"/>
            <wp:effectExtent l="0" t="0" r="0" b="0"/>
            <wp:wrapThrough wrapText="bothSides">
              <wp:wrapPolygon edited="0">
                <wp:start x="0" y="0"/>
                <wp:lineTo x="0" y="21255"/>
                <wp:lineTo x="21453" y="21255"/>
                <wp:lineTo x="21453" y="0"/>
                <wp:lineTo x="0" y="0"/>
              </wp:wrapPolygon>
            </wp:wrapThrough>
            <wp:docPr id="9949695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8205" cy="1432560"/>
                    </a:xfrm>
                    <a:prstGeom prst="rect">
                      <a:avLst/>
                    </a:prstGeom>
                    <a:noFill/>
                  </pic:spPr>
                </pic:pic>
              </a:graphicData>
            </a:graphic>
            <wp14:sizeRelH relativeFrom="margin">
              <wp14:pctWidth>0</wp14:pctWidth>
            </wp14:sizeRelH>
            <wp14:sizeRelV relativeFrom="margin">
              <wp14:pctHeight>0</wp14:pctHeight>
            </wp14:sizeRelV>
          </wp:anchor>
        </w:drawing>
      </w:r>
      <w:r w:rsidR="00EB247F">
        <w:rPr>
          <w:rFonts w:ascii="Roboto" w:hAnsi="Roboto"/>
          <w:color w:val="222629"/>
          <w:sz w:val="29"/>
          <w:szCs w:val="29"/>
        </w:rPr>
        <w:t>інфраструктурою для велосипедів, а тепла осінь – чудовий час, щоб досліджувати вулиці та парки міста на двох колесах</w:t>
      </w:r>
      <w:r w:rsidR="00EB247F" w:rsidRPr="003C71FF">
        <w:rPr>
          <w:rFonts w:ascii="Roboto" w:hAnsi="Roboto"/>
          <w:color w:val="000000" w:themeColor="text1"/>
          <w:sz w:val="28"/>
          <w:szCs w:val="28"/>
        </w:rPr>
        <w:t>.</w:t>
      </w:r>
      <w:r w:rsidR="003C71FF" w:rsidRPr="003C71FF">
        <w:rPr>
          <w:rFonts w:ascii="Roboto" w:hAnsi="Roboto"/>
          <w:color w:val="000000" w:themeColor="text1"/>
          <w:sz w:val="28"/>
          <w:szCs w:val="28"/>
        </w:rPr>
        <w:t xml:space="preserve"> </w:t>
      </w:r>
      <w:r w:rsidR="003C71FF">
        <w:rPr>
          <w:rFonts w:ascii="Roboto" w:hAnsi="Roboto"/>
          <w:color w:val="000000" w:themeColor="text1"/>
          <w:sz w:val="28"/>
          <w:szCs w:val="28"/>
        </w:rPr>
        <w:t xml:space="preserve">   </w:t>
      </w:r>
    </w:p>
    <w:p w14:paraId="3321B59D" w14:textId="6384B55E" w:rsidR="00424FA2" w:rsidRDefault="003C71FF" w:rsidP="00A30E03">
      <w:pPr>
        <w:pStyle w:val="a6"/>
        <w:shd w:val="clear" w:color="auto" w:fill="FFFFFF"/>
        <w:spacing w:before="0" w:beforeAutospacing="0" w:after="0" w:afterAutospacing="0"/>
        <w:ind w:firstLine="709"/>
        <w:jc w:val="both"/>
        <w:rPr>
          <w:rFonts w:ascii="Arial" w:hAnsi="Arial" w:cs="Arial"/>
          <w:color w:val="000000" w:themeColor="text1"/>
          <w:sz w:val="28"/>
          <w:szCs w:val="28"/>
          <w:shd w:val="clear" w:color="auto" w:fill="FFFFFF"/>
        </w:rPr>
      </w:pPr>
      <w:r w:rsidRPr="003C71FF">
        <w:rPr>
          <w:rFonts w:ascii="Arial" w:hAnsi="Arial" w:cs="Arial"/>
          <w:color w:val="000000" w:themeColor="text1"/>
          <w:sz w:val="28"/>
          <w:szCs w:val="28"/>
          <w:shd w:val="clear" w:color="auto" w:fill="FFFFFF"/>
        </w:rPr>
        <w:t xml:space="preserve">Набережні Грасляй та Корнляй розташовані на берегах річки Лея. Назва </w:t>
      </w:r>
      <w:r w:rsidR="00021325">
        <w:rPr>
          <w:rFonts w:ascii="Arial" w:hAnsi="Arial" w:cs="Arial"/>
          <w:color w:val="000000" w:themeColor="text1"/>
          <w:sz w:val="28"/>
          <w:szCs w:val="28"/>
          <w:shd w:val="clear" w:color="auto" w:fill="FFFFFF"/>
        </w:rPr>
        <w:t>«</w:t>
      </w:r>
      <w:r w:rsidRPr="003C71FF">
        <w:rPr>
          <w:rFonts w:ascii="Arial" w:hAnsi="Arial" w:cs="Arial"/>
          <w:color w:val="000000" w:themeColor="text1"/>
          <w:sz w:val="28"/>
          <w:szCs w:val="28"/>
          <w:shd w:val="clear" w:color="auto" w:fill="FFFFFF"/>
        </w:rPr>
        <w:t>Грасляй</w:t>
      </w:r>
      <w:r w:rsidR="00021325">
        <w:rPr>
          <w:rFonts w:ascii="Arial" w:hAnsi="Arial" w:cs="Arial"/>
          <w:color w:val="000000" w:themeColor="text1"/>
          <w:sz w:val="28"/>
          <w:szCs w:val="28"/>
          <w:shd w:val="clear" w:color="auto" w:fill="FFFFFF"/>
        </w:rPr>
        <w:t>»</w:t>
      </w:r>
      <w:r w:rsidRPr="003C71FF">
        <w:rPr>
          <w:rFonts w:ascii="Arial" w:hAnsi="Arial" w:cs="Arial"/>
          <w:color w:val="000000" w:themeColor="text1"/>
          <w:sz w:val="28"/>
          <w:szCs w:val="28"/>
          <w:shd w:val="clear" w:color="auto" w:fill="FFFFFF"/>
        </w:rPr>
        <w:t xml:space="preserve"> означає </w:t>
      </w:r>
      <w:r w:rsidR="00AE1BAD">
        <w:rPr>
          <w:rFonts w:ascii="Arial" w:hAnsi="Arial" w:cs="Arial"/>
          <w:color w:val="000000" w:themeColor="text1"/>
          <w:sz w:val="28"/>
          <w:szCs w:val="28"/>
          <w:shd w:val="clear" w:color="auto" w:fill="FFFFFF"/>
        </w:rPr>
        <w:t>«</w:t>
      </w:r>
      <w:r w:rsidRPr="003C71FF">
        <w:rPr>
          <w:rFonts w:ascii="Arial" w:hAnsi="Arial" w:cs="Arial"/>
          <w:color w:val="000000" w:themeColor="text1"/>
          <w:sz w:val="28"/>
          <w:szCs w:val="28"/>
          <w:shd w:val="clear" w:color="auto" w:fill="FFFFFF"/>
        </w:rPr>
        <w:t>вулиця овочів і трав</w:t>
      </w:r>
      <w:r w:rsidR="00AE1BAD">
        <w:rPr>
          <w:rFonts w:ascii="Arial" w:hAnsi="Arial" w:cs="Arial"/>
          <w:color w:val="000000" w:themeColor="text1"/>
          <w:sz w:val="28"/>
          <w:szCs w:val="28"/>
          <w:shd w:val="clear" w:color="auto" w:fill="FFFFFF"/>
        </w:rPr>
        <w:t>»</w:t>
      </w:r>
      <w:r w:rsidRPr="003C71FF">
        <w:rPr>
          <w:rFonts w:ascii="Arial" w:hAnsi="Arial" w:cs="Arial"/>
          <w:color w:val="000000" w:themeColor="text1"/>
          <w:sz w:val="28"/>
          <w:szCs w:val="28"/>
          <w:shd w:val="clear" w:color="auto" w:fill="FFFFFF"/>
        </w:rPr>
        <w:t xml:space="preserve">, </w:t>
      </w:r>
      <w:r w:rsidR="00AE1BAD">
        <w:rPr>
          <w:rFonts w:ascii="Arial" w:hAnsi="Arial" w:cs="Arial"/>
          <w:color w:val="000000" w:themeColor="text1"/>
          <w:sz w:val="28"/>
          <w:szCs w:val="28"/>
          <w:shd w:val="clear" w:color="auto" w:fill="FFFFFF"/>
        </w:rPr>
        <w:t>«</w:t>
      </w:r>
      <w:r w:rsidRPr="003C71FF">
        <w:rPr>
          <w:rFonts w:ascii="Arial" w:hAnsi="Arial" w:cs="Arial"/>
          <w:color w:val="000000" w:themeColor="text1"/>
          <w:sz w:val="28"/>
          <w:szCs w:val="28"/>
          <w:shd w:val="clear" w:color="auto" w:fill="FFFFFF"/>
        </w:rPr>
        <w:t>Корнляй</w:t>
      </w:r>
      <w:r w:rsidR="00AE1BAD">
        <w:rPr>
          <w:rFonts w:ascii="Arial" w:hAnsi="Arial" w:cs="Arial"/>
          <w:color w:val="000000" w:themeColor="text1"/>
          <w:sz w:val="28"/>
          <w:szCs w:val="28"/>
          <w:shd w:val="clear" w:color="auto" w:fill="FFFFFF"/>
        </w:rPr>
        <w:t>»</w:t>
      </w:r>
      <w:r w:rsidRPr="003C71FF">
        <w:rPr>
          <w:rFonts w:ascii="Arial" w:hAnsi="Arial" w:cs="Arial"/>
          <w:color w:val="000000" w:themeColor="text1"/>
          <w:sz w:val="28"/>
          <w:szCs w:val="28"/>
          <w:shd w:val="clear" w:color="auto" w:fill="FFFFFF"/>
        </w:rPr>
        <w:t xml:space="preserve"> </w:t>
      </w:r>
      <w:r w:rsidR="00AE1BAD">
        <w:rPr>
          <w:rFonts w:ascii="Arial" w:hAnsi="Arial" w:cs="Arial"/>
          <w:color w:val="000000" w:themeColor="text1"/>
          <w:sz w:val="28"/>
          <w:szCs w:val="28"/>
          <w:shd w:val="clear" w:color="auto" w:fill="FFFFFF"/>
        </w:rPr>
        <w:t xml:space="preserve"> </w:t>
      </w:r>
      <w:r w:rsidR="00AE1BAD" w:rsidRPr="00AE1BAD">
        <w:rPr>
          <w:rFonts w:ascii="Arial" w:hAnsi="Arial" w:cs="Arial"/>
          <w:color w:val="000000" w:themeColor="text1"/>
          <w:sz w:val="28"/>
          <w:szCs w:val="28"/>
          <w:shd w:val="clear" w:color="auto" w:fill="FFFFFF"/>
        </w:rPr>
        <w:t>–</w:t>
      </w:r>
      <w:r w:rsidRPr="003C71FF">
        <w:rPr>
          <w:rFonts w:ascii="Arial" w:hAnsi="Arial" w:cs="Arial"/>
          <w:color w:val="000000" w:themeColor="text1"/>
          <w:sz w:val="28"/>
          <w:szCs w:val="28"/>
          <w:shd w:val="clear" w:color="auto" w:fill="FFFFFF"/>
        </w:rPr>
        <w:t xml:space="preserve"> </w:t>
      </w:r>
      <w:r w:rsidR="00AE1BAD">
        <w:rPr>
          <w:rFonts w:ascii="Arial" w:hAnsi="Arial" w:cs="Arial"/>
          <w:color w:val="000000" w:themeColor="text1"/>
          <w:sz w:val="28"/>
          <w:szCs w:val="28"/>
          <w:shd w:val="clear" w:color="auto" w:fill="FFFFFF"/>
        </w:rPr>
        <w:t>«</w:t>
      </w:r>
      <w:r w:rsidRPr="003C71FF">
        <w:rPr>
          <w:rFonts w:ascii="Arial" w:hAnsi="Arial" w:cs="Arial"/>
          <w:color w:val="000000" w:themeColor="text1"/>
          <w:sz w:val="28"/>
          <w:szCs w:val="28"/>
          <w:shd w:val="clear" w:color="auto" w:fill="FFFFFF"/>
        </w:rPr>
        <w:t>вулиця зерна</w:t>
      </w:r>
      <w:r w:rsidR="00AE1BAD">
        <w:rPr>
          <w:rFonts w:ascii="Arial" w:hAnsi="Arial" w:cs="Arial"/>
          <w:color w:val="000000" w:themeColor="text1"/>
          <w:sz w:val="28"/>
          <w:szCs w:val="28"/>
          <w:shd w:val="clear" w:color="auto" w:fill="FFFFFF"/>
        </w:rPr>
        <w:t>»</w:t>
      </w:r>
      <w:r w:rsidRPr="003C71FF">
        <w:rPr>
          <w:rFonts w:ascii="Arial" w:hAnsi="Arial" w:cs="Arial"/>
          <w:color w:val="000000" w:themeColor="text1"/>
          <w:sz w:val="28"/>
          <w:szCs w:val="28"/>
          <w:shd w:val="clear" w:color="auto" w:fill="FFFFFF"/>
        </w:rPr>
        <w:t>. Уздовж набережних розташовуються будинки гільдій, кожен із своєю унікальною історією.</w:t>
      </w:r>
    </w:p>
    <w:p w14:paraId="238D1835" w14:textId="7AAE6FFE" w:rsidR="00A30E03" w:rsidRPr="00E569E0" w:rsidRDefault="00A30E03" w:rsidP="00A30E03">
      <w:pPr>
        <w:pStyle w:val="a6"/>
        <w:shd w:val="clear" w:color="auto" w:fill="FFFFFF"/>
        <w:tabs>
          <w:tab w:val="left" w:pos="2730"/>
        </w:tabs>
        <w:spacing w:before="0" w:beforeAutospacing="0" w:after="0" w:afterAutospacing="0"/>
        <w:ind w:firstLine="708"/>
        <w:rPr>
          <w:rFonts w:ascii="Arial" w:hAnsi="Arial" w:cs="Arial"/>
          <w:b/>
          <w:bCs/>
          <w:color w:val="222629"/>
          <w:sz w:val="16"/>
          <w:szCs w:val="16"/>
        </w:rPr>
      </w:pPr>
    </w:p>
    <w:p w14:paraId="7DBD4803" w14:textId="77777777" w:rsidR="00F04D36" w:rsidRPr="00A30E03" w:rsidRDefault="00F04D36" w:rsidP="00A30E03">
      <w:pPr>
        <w:pStyle w:val="a6"/>
        <w:shd w:val="clear" w:color="auto" w:fill="FFFFFF"/>
        <w:tabs>
          <w:tab w:val="left" w:pos="2730"/>
        </w:tabs>
        <w:spacing w:before="0" w:beforeAutospacing="0" w:after="0" w:afterAutospacing="0"/>
        <w:ind w:firstLine="708"/>
        <w:rPr>
          <w:rFonts w:ascii="Arial" w:hAnsi="Arial" w:cs="Arial"/>
          <w:b/>
          <w:bCs/>
          <w:color w:val="222629"/>
          <w:sz w:val="20"/>
          <w:szCs w:val="20"/>
        </w:rPr>
      </w:pPr>
    </w:p>
    <w:p w14:paraId="10B51DB7" w14:textId="77B63145" w:rsidR="00424FA2" w:rsidRDefault="00931D43" w:rsidP="00A30E03">
      <w:pPr>
        <w:pStyle w:val="a6"/>
        <w:shd w:val="clear" w:color="auto" w:fill="FFFFFF"/>
        <w:spacing w:before="0" w:beforeAutospacing="0" w:after="0" w:afterAutospacing="0"/>
        <w:ind w:firstLine="708"/>
        <w:jc w:val="center"/>
        <w:rPr>
          <w:rFonts w:ascii="Arial" w:hAnsi="Arial" w:cs="Arial"/>
          <w:b/>
          <w:bCs/>
          <w:color w:val="222629"/>
          <w:sz w:val="32"/>
          <w:szCs w:val="32"/>
        </w:rPr>
      </w:pPr>
      <w:r w:rsidRPr="00424FA2">
        <w:rPr>
          <w:rFonts w:ascii="Arial" w:hAnsi="Arial" w:cs="Arial"/>
          <w:b/>
          <w:bCs/>
          <w:color w:val="222629"/>
          <w:sz w:val="32"/>
          <w:szCs w:val="32"/>
        </w:rPr>
        <w:t>Дзвіниця</w:t>
      </w:r>
      <w:r w:rsidRPr="00424FA2">
        <w:rPr>
          <w:rFonts w:ascii="Arial" w:hAnsi="Arial" w:cs="Arial"/>
          <w:color w:val="222629"/>
          <w:sz w:val="32"/>
          <w:szCs w:val="32"/>
        </w:rPr>
        <w:t xml:space="preserve"> </w:t>
      </w:r>
      <w:r w:rsidR="00202E09" w:rsidRPr="00202E09">
        <w:rPr>
          <w:rFonts w:ascii="Arial" w:hAnsi="Arial" w:cs="Arial"/>
          <w:b/>
          <w:bCs/>
          <w:color w:val="222629"/>
          <w:sz w:val="32"/>
          <w:szCs w:val="32"/>
        </w:rPr>
        <w:t xml:space="preserve">Белфорт </w:t>
      </w:r>
      <w:r w:rsidR="00A04C02" w:rsidRPr="00424FA2">
        <w:rPr>
          <w:rFonts w:ascii="Arial" w:hAnsi="Arial" w:cs="Arial"/>
          <w:b/>
          <w:bCs/>
          <w:color w:val="222629"/>
          <w:sz w:val="32"/>
          <w:szCs w:val="32"/>
        </w:rPr>
        <w:t>в Генті (Belfry, Belfort)</w:t>
      </w:r>
    </w:p>
    <w:p w14:paraId="0BC0B362" w14:textId="77777777" w:rsidR="00F04D36" w:rsidRPr="00E569E0" w:rsidRDefault="00F04D36" w:rsidP="00A30E03">
      <w:pPr>
        <w:pStyle w:val="a6"/>
        <w:shd w:val="clear" w:color="auto" w:fill="FFFFFF"/>
        <w:spacing w:before="0" w:beforeAutospacing="0" w:after="0" w:afterAutospacing="0"/>
        <w:ind w:firstLine="708"/>
        <w:jc w:val="center"/>
        <w:rPr>
          <w:rFonts w:ascii="Arial" w:hAnsi="Arial" w:cs="Arial"/>
          <w:color w:val="222629"/>
          <w:sz w:val="16"/>
          <w:szCs w:val="16"/>
        </w:rPr>
      </w:pPr>
    </w:p>
    <w:p w14:paraId="14DA9135" w14:textId="5AD5AA57" w:rsidR="00424FA2" w:rsidRDefault="00931D43" w:rsidP="00A30E03">
      <w:pPr>
        <w:pStyle w:val="a6"/>
        <w:shd w:val="clear" w:color="auto" w:fill="FFFFFF"/>
        <w:spacing w:before="0" w:beforeAutospacing="0" w:after="0" w:afterAutospacing="0"/>
        <w:ind w:firstLine="709"/>
        <w:jc w:val="both"/>
        <w:rPr>
          <w:rFonts w:ascii="Arial" w:hAnsi="Arial" w:cs="Arial"/>
          <w:color w:val="222629"/>
          <w:sz w:val="28"/>
          <w:szCs w:val="28"/>
        </w:rPr>
      </w:pPr>
      <w:r>
        <w:rPr>
          <w:rFonts w:ascii="Arial" w:hAnsi="Arial" w:cs="Arial"/>
          <w:color w:val="222629"/>
          <w:sz w:val="28"/>
          <w:szCs w:val="28"/>
        </w:rPr>
        <w:t xml:space="preserve">Будівництво </w:t>
      </w:r>
      <w:r w:rsidR="009809E5" w:rsidRPr="00B41B94">
        <w:rPr>
          <w:rFonts w:ascii="Arial" w:hAnsi="Arial" w:cs="Arial"/>
          <w:color w:val="222629"/>
          <w:sz w:val="28"/>
          <w:szCs w:val="28"/>
        </w:rPr>
        <w:t>дзвіниці</w:t>
      </w:r>
      <w:r w:rsidR="009809E5">
        <w:rPr>
          <w:rFonts w:ascii="Arial" w:hAnsi="Arial" w:cs="Arial"/>
          <w:color w:val="222629"/>
          <w:sz w:val="28"/>
          <w:szCs w:val="28"/>
        </w:rPr>
        <w:t xml:space="preserve"> </w:t>
      </w:r>
      <w:r>
        <w:rPr>
          <w:rFonts w:ascii="Arial" w:hAnsi="Arial" w:cs="Arial"/>
          <w:color w:val="222629"/>
          <w:sz w:val="28"/>
          <w:szCs w:val="28"/>
        </w:rPr>
        <w:t>розпочалось у</w:t>
      </w:r>
      <w:r w:rsidR="00A04C02" w:rsidRPr="00A04C02">
        <w:rPr>
          <w:rFonts w:ascii="Arial" w:hAnsi="Arial" w:cs="Arial"/>
          <w:color w:val="222629"/>
          <w:sz w:val="28"/>
          <w:szCs w:val="28"/>
        </w:rPr>
        <w:t xml:space="preserve"> 1314 році </w:t>
      </w:r>
      <w:r w:rsidR="00424FA2">
        <w:rPr>
          <w:rFonts w:ascii="Arial" w:hAnsi="Arial" w:cs="Arial"/>
          <w:color w:val="222629"/>
          <w:sz w:val="28"/>
          <w:szCs w:val="28"/>
        </w:rPr>
        <w:t xml:space="preserve">з метою </w:t>
      </w:r>
      <w:r w:rsidR="00A04C02" w:rsidRPr="00A04C02">
        <w:rPr>
          <w:rFonts w:ascii="Arial" w:hAnsi="Arial" w:cs="Arial"/>
          <w:color w:val="222629"/>
          <w:sz w:val="28"/>
          <w:szCs w:val="28"/>
        </w:rPr>
        <w:t>зберігання документів, що</w:t>
      </w:r>
      <w:r>
        <w:rPr>
          <w:rFonts w:ascii="Arial" w:hAnsi="Arial" w:cs="Arial"/>
          <w:color w:val="222629"/>
          <w:sz w:val="28"/>
          <w:szCs w:val="28"/>
        </w:rPr>
        <w:t xml:space="preserve"> </w:t>
      </w:r>
      <w:r w:rsidR="00A04C02" w:rsidRPr="00A04C02">
        <w:rPr>
          <w:rFonts w:ascii="Arial" w:hAnsi="Arial" w:cs="Arial"/>
          <w:color w:val="222629"/>
          <w:sz w:val="28"/>
          <w:szCs w:val="28"/>
        </w:rPr>
        <w:t>підтверджують податкові й тор</w:t>
      </w:r>
      <w:r w:rsidR="00A04C02" w:rsidRPr="00477BB2">
        <w:rPr>
          <w:rFonts w:ascii="Arial" w:hAnsi="Arial" w:cs="Arial"/>
          <w:color w:val="222629"/>
          <w:sz w:val="28"/>
          <w:szCs w:val="28"/>
        </w:rPr>
        <w:t>г</w:t>
      </w:r>
      <w:r w:rsidR="00477BB2">
        <w:rPr>
          <w:rFonts w:ascii="Arial" w:hAnsi="Arial" w:cs="Arial"/>
          <w:color w:val="222629"/>
          <w:sz w:val="28"/>
          <w:szCs w:val="28"/>
        </w:rPr>
        <w:t>і</w:t>
      </w:r>
      <w:r w:rsidR="00A04C02" w:rsidRPr="00A04C02">
        <w:rPr>
          <w:rFonts w:ascii="Arial" w:hAnsi="Arial" w:cs="Arial"/>
          <w:color w:val="222629"/>
          <w:sz w:val="28"/>
          <w:szCs w:val="28"/>
        </w:rPr>
        <w:t>вельні привілеї місцевих гільдій. Пізніше, між 1425 і 1445 роками до башти почали прибудовувати суконні ряди, які так і не завершили. Остаточна їх добудова відбулася у 1903 році під час реставрації</w:t>
      </w:r>
      <w:r w:rsidR="00424FA2">
        <w:rPr>
          <w:rFonts w:ascii="Arial" w:hAnsi="Arial" w:cs="Arial"/>
          <w:color w:val="222629"/>
          <w:sz w:val="28"/>
          <w:szCs w:val="28"/>
        </w:rPr>
        <w:t>.</w:t>
      </w:r>
    </w:p>
    <w:p w14:paraId="61D5BA6E" w14:textId="765334E4" w:rsidR="00424FA2" w:rsidRDefault="00383067" w:rsidP="00424FA2">
      <w:pPr>
        <w:pStyle w:val="a6"/>
        <w:shd w:val="clear" w:color="auto" w:fill="FFFFFF"/>
        <w:spacing w:before="0" w:beforeAutospacing="0" w:after="0" w:afterAutospacing="0"/>
        <w:ind w:firstLine="709"/>
        <w:jc w:val="both"/>
        <w:rPr>
          <w:rFonts w:ascii="Arial" w:hAnsi="Arial" w:cs="Arial"/>
          <w:color w:val="222629"/>
          <w:sz w:val="28"/>
          <w:szCs w:val="28"/>
        </w:rPr>
      </w:pPr>
      <w:r>
        <w:rPr>
          <w:rFonts w:ascii="Roboto" w:hAnsi="Roboto"/>
          <w:noProof/>
          <w:color w:val="000000" w:themeColor="text1"/>
          <w:sz w:val="28"/>
          <w:szCs w:val="28"/>
        </w:rPr>
        <w:drawing>
          <wp:anchor distT="0" distB="0" distL="114300" distR="114300" simplePos="0" relativeHeight="251665920" behindDoc="0" locked="0" layoutInCell="1" allowOverlap="1" wp14:anchorId="6965A947" wp14:editId="1C2A092C">
            <wp:simplePos x="0" y="0"/>
            <wp:positionH relativeFrom="margin">
              <wp:posOffset>1905</wp:posOffset>
            </wp:positionH>
            <wp:positionV relativeFrom="paragraph">
              <wp:posOffset>313055</wp:posOffset>
            </wp:positionV>
            <wp:extent cx="3436620" cy="2806700"/>
            <wp:effectExtent l="0" t="0" r="0" b="0"/>
            <wp:wrapSquare wrapText="bothSides"/>
            <wp:docPr id="1176614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6620" cy="2806700"/>
                    </a:xfrm>
                    <a:prstGeom prst="rect">
                      <a:avLst/>
                    </a:prstGeom>
                    <a:noFill/>
                  </pic:spPr>
                </pic:pic>
              </a:graphicData>
            </a:graphic>
            <wp14:sizeRelH relativeFrom="margin">
              <wp14:pctWidth>0</wp14:pctWidth>
            </wp14:sizeRelH>
            <wp14:sizeRelV relativeFrom="margin">
              <wp14:pctHeight>0</wp14:pctHeight>
            </wp14:sizeRelV>
          </wp:anchor>
        </w:drawing>
      </w:r>
      <w:r w:rsidR="00A04C02" w:rsidRPr="00A04C02">
        <w:rPr>
          <w:rFonts w:ascii="Arial" w:hAnsi="Arial" w:cs="Arial"/>
          <w:color w:val="222629"/>
          <w:sz w:val="28"/>
          <w:szCs w:val="28"/>
        </w:rPr>
        <w:t xml:space="preserve">Будівництво ж самої </w:t>
      </w:r>
      <w:r w:rsidR="00202E09">
        <w:rPr>
          <w:rFonts w:ascii="Arial" w:hAnsi="Arial" w:cs="Arial"/>
          <w:color w:val="222629"/>
          <w:sz w:val="28"/>
          <w:szCs w:val="28"/>
        </w:rPr>
        <w:t>б</w:t>
      </w:r>
      <w:r w:rsidR="00A04C02" w:rsidRPr="00A04C02">
        <w:rPr>
          <w:rFonts w:ascii="Arial" w:hAnsi="Arial" w:cs="Arial"/>
          <w:color w:val="222629"/>
          <w:sz w:val="28"/>
          <w:szCs w:val="28"/>
        </w:rPr>
        <w:t>еффруа закінчили ще у 1338 році. Імовірно, проект належав майстрові-</w:t>
      </w:r>
      <w:r w:rsidR="00477BB2">
        <w:rPr>
          <w:rFonts w:ascii="Arial" w:hAnsi="Arial" w:cs="Arial"/>
          <w:color w:val="222629"/>
          <w:sz w:val="28"/>
          <w:szCs w:val="28"/>
        </w:rPr>
        <w:t>каменяру</w:t>
      </w:r>
      <w:r w:rsidR="00A04C02" w:rsidRPr="00A04C02">
        <w:rPr>
          <w:rFonts w:ascii="Arial" w:hAnsi="Arial" w:cs="Arial"/>
          <w:color w:val="222629"/>
          <w:sz w:val="28"/>
          <w:szCs w:val="28"/>
        </w:rPr>
        <w:t xml:space="preserve"> Яну ван Хелсту. Його проект зберігся в Бейлоке</w:t>
      </w:r>
      <w:r w:rsidR="00931D43">
        <w:rPr>
          <w:rFonts w:ascii="Arial" w:hAnsi="Arial" w:cs="Arial"/>
          <w:color w:val="222629"/>
          <w:sz w:val="28"/>
          <w:szCs w:val="28"/>
        </w:rPr>
        <w:t xml:space="preserve"> </w:t>
      </w:r>
      <w:r w:rsidR="00A04C02" w:rsidRPr="00A04C02">
        <w:rPr>
          <w:rFonts w:ascii="Arial" w:hAnsi="Arial" w:cs="Arial"/>
          <w:color w:val="222629"/>
          <w:sz w:val="28"/>
          <w:szCs w:val="28"/>
        </w:rPr>
        <w:t xml:space="preserve">музеї на пергаменті 2,18 м. </w:t>
      </w:r>
      <w:r w:rsidR="00A15589">
        <w:rPr>
          <w:rFonts w:ascii="Arial" w:hAnsi="Arial" w:cs="Arial"/>
          <w:color w:val="222629"/>
          <w:sz w:val="28"/>
          <w:szCs w:val="28"/>
        </w:rPr>
        <w:t>У</w:t>
      </w:r>
      <w:r w:rsidR="00A04C02" w:rsidRPr="00A04C02">
        <w:rPr>
          <w:rFonts w:ascii="Arial" w:hAnsi="Arial" w:cs="Arial"/>
          <w:color w:val="222629"/>
          <w:sz w:val="28"/>
          <w:szCs w:val="28"/>
        </w:rPr>
        <w:t xml:space="preserve"> 1338 році був закінчений карниз і будинок був увінчаний дерев'яною дзвіницею, яка пізніше обновлялася й перебудовувалася, відповідаючи стилю свого часу. Кам'яна вежа, яку ми бачимо сьогодні, була сконструйована в 1913 році Валентеном Ваєрейком. </w:t>
      </w:r>
    </w:p>
    <w:p w14:paraId="7893D287" w14:textId="00EC44D4" w:rsidR="00E20560" w:rsidRDefault="00A04C02" w:rsidP="00E20560">
      <w:pPr>
        <w:pStyle w:val="a6"/>
        <w:shd w:val="clear" w:color="auto" w:fill="FFFFFF"/>
        <w:spacing w:before="0" w:beforeAutospacing="0" w:after="0" w:afterAutospacing="0"/>
        <w:ind w:left="708" w:firstLine="1"/>
        <w:jc w:val="both"/>
        <w:rPr>
          <w:rFonts w:ascii="Arial" w:hAnsi="Arial" w:cs="Arial"/>
          <w:color w:val="000000"/>
          <w:sz w:val="28"/>
          <w:szCs w:val="28"/>
          <w:shd w:val="clear" w:color="auto" w:fill="FFFFFF"/>
        </w:rPr>
      </w:pPr>
      <w:r w:rsidRPr="00A04C02">
        <w:rPr>
          <w:rFonts w:ascii="Arial" w:hAnsi="Arial" w:cs="Arial"/>
          <w:color w:val="000000"/>
          <w:sz w:val="28"/>
          <w:szCs w:val="28"/>
          <w:shd w:val="clear" w:color="auto" w:fill="FFFFFF"/>
        </w:rPr>
        <w:t xml:space="preserve">Сучасний шпиль замінив оригінальний (робота XIV століття) на </w:t>
      </w:r>
    </w:p>
    <w:p w14:paraId="22842406" w14:textId="390B66BD" w:rsidR="00E20560" w:rsidRDefault="00A04C02" w:rsidP="00E20560">
      <w:pPr>
        <w:pStyle w:val="a6"/>
        <w:shd w:val="clear" w:color="auto" w:fill="FFFFFF"/>
        <w:spacing w:before="0" w:beforeAutospacing="0" w:after="0" w:afterAutospacing="0"/>
        <w:jc w:val="both"/>
        <w:rPr>
          <w:rFonts w:ascii="Arial" w:hAnsi="Arial" w:cs="Arial"/>
          <w:sz w:val="28"/>
          <w:szCs w:val="28"/>
        </w:rPr>
      </w:pPr>
      <w:r w:rsidRPr="00A04C02">
        <w:rPr>
          <w:rFonts w:ascii="Arial" w:hAnsi="Arial" w:cs="Arial"/>
          <w:color w:val="000000"/>
          <w:sz w:val="28"/>
          <w:szCs w:val="28"/>
          <w:shd w:val="clear" w:color="auto" w:fill="FFFFFF"/>
        </w:rPr>
        <w:t>початку минулого сторіччя. Дзвіницю вінчає позолочений мідний дракон (довжина 3,55 м, розмах крил 1,50 м, вага 400 кг), який був установлений на дзвіниці в 1377 р</w:t>
      </w:r>
      <w:r w:rsidR="00A15589">
        <w:rPr>
          <w:rFonts w:ascii="Arial" w:hAnsi="Arial" w:cs="Arial"/>
          <w:color w:val="000000"/>
          <w:sz w:val="28"/>
          <w:szCs w:val="28"/>
          <w:shd w:val="clear" w:color="auto" w:fill="FFFFFF"/>
        </w:rPr>
        <w:t>оці</w:t>
      </w:r>
      <w:r w:rsidRPr="00A04C02">
        <w:rPr>
          <w:rFonts w:ascii="Arial" w:hAnsi="Arial" w:cs="Arial"/>
          <w:color w:val="000000"/>
          <w:sz w:val="28"/>
          <w:szCs w:val="28"/>
          <w:shd w:val="clear" w:color="auto" w:fill="FFFFFF"/>
        </w:rPr>
        <w:t xml:space="preserve"> і функціонував, як флюгер. Нинішній дракон був установлений в 1980 році</w:t>
      </w:r>
      <w:r w:rsidR="00A15589" w:rsidRPr="00B41B94">
        <w:rPr>
          <w:rFonts w:ascii="Arial" w:hAnsi="Arial" w:cs="Arial"/>
          <w:color w:val="000000"/>
          <w:sz w:val="28"/>
          <w:szCs w:val="28"/>
          <w:shd w:val="clear" w:color="auto" w:fill="FFFFFF"/>
        </w:rPr>
        <w:t>.</w:t>
      </w:r>
      <w:r w:rsidRPr="00A04C02">
        <w:rPr>
          <w:rFonts w:ascii="Arial" w:hAnsi="Arial" w:cs="Arial"/>
          <w:color w:val="000000"/>
          <w:sz w:val="28"/>
          <w:szCs w:val="28"/>
          <w:shd w:val="clear" w:color="auto" w:fill="FFFFFF"/>
        </w:rPr>
        <w:t xml:space="preserve"> Колись по кутах платформи стояли скульптури збройних воїнів, з 4</w:t>
      </w:r>
      <w:r w:rsidR="00E20560" w:rsidRPr="00B41B94">
        <w:rPr>
          <w:rFonts w:ascii="Arial" w:hAnsi="Arial" w:cs="Arial"/>
          <w:color w:val="000000"/>
          <w:sz w:val="28"/>
          <w:szCs w:val="28"/>
          <w:shd w:val="clear" w:color="auto" w:fill="FFFFFF"/>
        </w:rPr>
        <w:t>-х</w:t>
      </w:r>
      <w:r w:rsidRPr="00A04C02">
        <w:rPr>
          <w:rFonts w:ascii="Arial" w:hAnsi="Arial" w:cs="Arial"/>
          <w:color w:val="000000"/>
          <w:sz w:val="28"/>
          <w:szCs w:val="28"/>
          <w:shd w:val="clear" w:color="auto" w:fill="FFFFFF"/>
        </w:rPr>
        <w:t xml:space="preserve"> скульптур зберегл</w:t>
      </w:r>
      <w:r w:rsidR="00E20560">
        <w:rPr>
          <w:rFonts w:ascii="Arial" w:hAnsi="Arial" w:cs="Arial"/>
          <w:color w:val="000000"/>
          <w:sz w:val="28"/>
          <w:szCs w:val="28"/>
          <w:shd w:val="clear" w:color="auto" w:fill="FFFFFF"/>
        </w:rPr>
        <w:t>а</w:t>
      </w:r>
      <w:r w:rsidRPr="00A04C02">
        <w:rPr>
          <w:rFonts w:ascii="Arial" w:hAnsi="Arial" w:cs="Arial"/>
          <w:color w:val="000000"/>
          <w:sz w:val="28"/>
          <w:szCs w:val="28"/>
          <w:shd w:val="clear" w:color="auto" w:fill="FFFFFF"/>
        </w:rPr>
        <w:t>ся лише одна, її можна побачити на цокольному поверсі.</w:t>
      </w:r>
      <w:r w:rsidRPr="00A04C02">
        <w:rPr>
          <w:rFonts w:ascii="Arial" w:hAnsi="Arial" w:cs="Arial"/>
          <w:sz w:val="28"/>
          <w:szCs w:val="28"/>
        </w:rPr>
        <w:t xml:space="preserve"> </w:t>
      </w:r>
    </w:p>
    <w:p w14:paraId="5F3E6811" w14:textId="74F53830" w:rsidR="00E20560" w:rsidRDefault="00A04C02" w:rsidP="00E20560">
      <w:pPr>
        <w:pStyle w:val="a6"/>
        <w:shd w:val="clear" w:color="auto" w:fill="FFFFFF"/>
        <w:spacing w:before="0" w:beforeAutospacing="0" w:after="0" w:afterAutospacing="0"/>
        <w:ind w:left="708" w:firstLine="1"/>
        <w:jc w:val="both"/>
        <w:rPr>
          <w:rFonts w:ascii="Arial" w:hAnsi="Arial" w:cs="Arial"/>
          <w:color w:val="000000"/>
          <w:sz w:val="28"/>
          <w:szCs w:val="28"/>
          <w:shd w:val="clear" w:color="auto" w:fill="FFFFFF"/>
        </w:rPr>
      </w:pPr>
      <w:r w:rsidRPr="00383067">
        <w:rPr>
          <w:rFonts w:ascii="Arial" w:hAnsi="Arial" w:cs="Arial"/>
          <w:color w:val="000000"/>
          <w:sz w:val="28"/>
          <w:szCs w:val="28"/>
          <w:shd w:val="clear" w:color="auto" w:fill="FFFFFF"/>
        </w:rPr>
        <w:t>91</w:t>
      </w:r>
      <w:r w:rsidRPr="00A04C02">
        <w:rPr>
          <w:rFonts w:ascii="Arial" w:hAnsi="Arial" w:cs="Arial"/>
          <w:color w:val="000000"/>
          <w:sz w:val="28"/>
          <w:szCs w:val="28"/>
          <w:shd w:val="clear" w:color="auto" w:fill="FFFFFF"/>
        </w:rPr>
        <w:t xml:space="preserve">-метрова башта </w:t>
      </w:r>
      <w:r w:rsidRPr="001D6F30">
        <w:rPr>
          <w:rFonts w:ascii="Arial" w:hAnsi="Arial" w:cs="Arial"/>
          <w:sz w:val="28"/>
          <w:szCs w:val="28"/>
          <w:shd w:val="clear" w:color="auto" w:fill="FFFFFF"/>
        </w:rPr>
        <w:t>беффруа</w:t>
      </w:r>
      <w:r w:rsidRPr="00A04C02">
        <w:rPr>
          <w:rFonts w:ascii="Arial" w:hAnsi="Arial" w:cs="Arial"/>
          <w:color w:val="000000"/>
          <w:sz w:val="28"/>
          <w:szCs w:val="28"/>
          <w:shd w:val="clear" w:color="auto" w:fill="FFFFFF"/>
        </w:rPr>
        <w:t xml:space="preserve"> є символом незалежності міста. У </w:t>
      </w:r>
    </w:p>
    <w:p w14:paraId="31B4C815" w14:textId="43A58749" w:rsidR="00424FA2" w:rsidRDefault="00A04C02" w:rsidP="00E20560">
      <w:pPr>
        <w:pStyle w:val="a6"/>
        <w:shd w:val="clear" w:color="auto" w:fill="FFFFFF"/>
        <w:spacing w:before="0" w:beforeAutospacing="0" w:after="0" w:afterAutospacing="0"/>
        <w:jc w:val="both"/>
        <w:rPr>
          <w:rFonts w:ascii="Arial" w:hAnsi="Arial" w:cs="Arial"/>
          <w:sz w:val="28"/>
          <w:szCs w:val="28"/>
        </w:rPr>
      </w:pPr>
      <w:r w:rsidRPr="00A04C02">
        <w:rPr>
          <w:rFonts w:ascii="Arial" w:hAnsi="Arial" w:cs="Arial"/>
          <w:color w:val="000000"/>
          <w:sz w:val="28"/>
          <w:szCs w:val="28"/>
          <w:shd w:val="clear" w:color="auto" w:fill="FFFFFF"/>
        </w:rPr>
        <w:t xml:space="preserve">ній зберігаються хартії про даровані привілеї. Вона мала не тільки символічне значення. </w:t>
      </w:r>
      <w:r w:rsidRPr="001D6F30">
        <w:rPr>
          <w:rFonts w:ascii="Arial" w:hAnsi="Arial" w:cs="Arial"/>
          <w:sz w:val="28"/>
          <w:szCs w:val="28"/>
          <w:shd w:val="clear" w:color="auto" w:fill="FFFFFF"/>
        </w:rPr>
        <w:t>Беффруа</w:t>
      </w:r>
      <w:r w:rsidRPr="00A04C02">
        <w:rPr>
          <w:rFonts w:ascii="Arial" w:hAnsi="Arial" w:cs="Arial"/>
          <w:color w:val="000000"/>
          <w:sz w:val="28"/>
          <w:szCs w:val="28"/>
          <w:shd w:val="clear" w:color="auto" w:fill="FFFFFF"/>
        </w:rPr>
        <w:t xml:space="preserve"> слугувала оглядовою вежею, в якій аж до 1869 року оглядові міста Гента несли свою службу, попереджаючи городян про раптовий напад або пожежу. Вежа завжди була оснащена дзвоном, пізніше ще й карильйоном, що складався із 52-х дзвонів.</w:t>
      </w:r>
      <w:r w:rsidRPr="00A04C02">
        <w:rPr>
          <w:rFonts w:ascii="Arial" w:hAnsi="Arial" w:cs="Arial"/>
          <w:sz w:val="28"/>
          <w:szCs w:val="28"/>
        </w:rPr>
        <w:t xml:space="preserve"> </w:t>
      </w:r>
    </w:p>
    <w:p w14:paraId="140AA1FD" w14:textId="56E3A58F" w:rsidR="00202E09" w:rsidRDefault="00A04C02" w:rsidP="00424FA2">
      <w:pPr>
        <w:pStyle w:val="a6"/>
        <w:shd w:val="clear" w:color="auto" w:fill="FFFFFF"/>
        <w:spacing w:before="0" w:beforeAutospacing="0" w:after="0" w:afterAutospacing="0"/>
        <w:ind w:firstLine="709"/>
        <w:jc w:val="both"/>
        <w:rPr>
          <w:rFonts w:ascii="Arial" w:eastAsiaTheme="minorHAnsi" w:hAnsi="Arial" w:cs="Arial"/>
          <w:color w:val="202122"/>
          <w:kern w:val="2"/>
          <w:sz w:val="21"/>
          <w:szCs w:val="21"/>
          <w:shd w:val="clear" w:color="auto" w:fill="FFFFFF"/>
          <w14:ligatures w14:val="standardContextual"/>
        </w:rPr>
      </w:pPr>
      <w:r w:rsidRPr="00A04C02">
        <w:rPr>
          <w:rFonts w:ascii="Arial" w:hAnsi="Arial" w:cs="Arial"/>
          <w:color w:val="000000"/>
          <w:sz w:val="28"/>
          <w:szCs w:val="28"/>
          <w:shd w:val="clear" w:color="auto" w:fill="FFFFFF"/>
        </w:rPr>
        <w:t xml:space="preserve">На першому поверсі </w:t>
      </w:r>
      <w:r w:rsidRPr="001D6F30">
        <w:rPr>
          <w:rFonts w:ascii="Arial" w:hAnsi="Arial" w:cs="Arial"/>
          <w:color w:val="000000"/>
          <w:sz w:val="28"/>
          <w:szCs w:val="28"/>
          <w:shd w:val="clear" w:color="auto" w:fill="FFFFFF"/>
        </w:rPr>
        <w:t>б</w:t>
      </w:r>
      <w:r w:rsidRPr="00A04C02">
        <w:rPr>
          <w:rFonts w:ascii="Arial" w:hAnsi="Arial" w:cs="Arial"/>
          <w:color w:val="000000"/>
          <w:sz w:val="28"/>
          <w:szCs w:val="28"/>
          <w:shd w:val="clear" w:color="auto" w:fill="FFFFFF"/>
        </w:rPr>
        <w:t>еффруа в скрині під трьома замками зберігаються документи</w:t>
      </w:r>
      <w:r w:rsidR="00424FA2">
        <w:rPr>
          <w:rFonts w:ascii="Arial" w:hAnsi="Arial" w:cs="Arial"/>
          <w:color w:val="000000"/>
          <w:sz w:val="28"/>
          <w:szCs w:val="28"/>
          <w:shd w:val="clear" w:color="auto" w:fill="FFFFFF"/>
        </w:rPr>
        <w:t xml:space="preserve">: </w:t>
      </w:r>
      <w:r w:rsidRPr="00A04C02">
        <w:rPr>
          <w:rFonts w:ascii="Arial" w:hAnsi="Arial" w:cs="Arial"/>
          <w:color w:val="000000"/>
          <w:sz w:val="28"/>
          <w:szCs w:val="28"/>
          <w:shd w:val="clear" w:color="auto" w:fill="FFFFFF"/>
        </w:rPr>
        <w:t>статути й печатки, що гарантували Генту свобод</w:t>
      </w:r>
      <w:r w:rsidR="004A6F30">
        <w:rPr>
          <w:rFonts w:ascii="Arial" w:hAnsi="Arial" w:cs="Arial"/>
          <w:color w:val="000000"/>
          <w:sz w:val="28"/>
          <w:szCs w:val="28"/>
          <w:shd w:val="clear" w:color="auto" w:fill="FFFFFF"/>
        </w:rPr>
        <w:t>у</w:t>
      </w:r>
      <w:r w:rsidRPr="00A04C02">
        <w:rPr>
          <w:rFonts w:ascii="Arial" w:hAnsi="Arial" w:cs="Arial"/>
          <w:color w:val="000000"/>
          <w:sz w:val="28"/>
          <w:szCs w:val="28"/>
          <w:shd w:val="clear" w:color="auto" w:fill="FFFFFF"/>
        </w:rPr>
        <w:t xml:space="preserve"> і права. Другий і третій поверхи </w:t>
      </w:r>
      <w:r w:rsidR="00CA3B19" w:rsidRPr="00CA3B19">
        <w:rPr>
          <w:rFonts w:ascii="Arial" w:hAnsi="Arial" w:cs="Arial"/>
          <w:color w:val="000000"/>
          <w:sz w:val="28"/>
          <w:szCs w:val="28"/>
          <w:shd w:val="clear" w:color="auto" w:fill="FFFFFF"/>
        </w:rPr>
        <w:t>–</w:t>
      </w:r>
      <w:r w:rsidR="00CA3B19">
        <w:rPr>
          <w:rFonts w:ascii="Arial" w:hAnsi="Arial" w:cs="Arial"/>
          <w:color w:val="000000"/>
          <w:sz w:val="28"/>
          <w:szCs w:val="28"/>
          <w:shd w:val="clear" w:color="auto" w:fill="FFFFFF"/>
        </w:rPr>
        <w:t xml:space="preserve"> </w:t>
      </w:r>
      <w:r w:rsidRPr="00A04C02">
        <w:rPr>
          <w:rFonts w:ascii="Arial" w:hAnsi="Arial" w:cs="Arial"/>
          <w:color w:val="000000"/>
          <w:sz w:val="28"/>
          <w:szCs w:val="28"/>
          <w:shd w:val="clear" w:color="auto" w:fill="FFFFFF"/>
        </w:rPr>
        <w:t xml:space="preserve">зали й приміщення, передбачені для відпочинку і роботи доглядачів, зараз служать музеєм </w:t>
      </w:r>
      <w:r w:rsidRPr="00383067">
        <w:rPr>
          <w:rFonts w:ascii="Arial" w:hAnsi="Arial" w:cs="Arial"/>
          <w:color w:val="000000"/>
          <w:sz w:val="28"/>
          <w:szCs w:val="28"/>
          <w:shd w:val="clear" w:color="auto" w:fill="FFFFFF"/>
        </w:rPr>
        <w:t>б</w:t>
      </w:r>
      <w:r w:rsidRPr="00A04C02">
        <w:rPr>
          <w:rFonts w:ascii="Arial" w:hAnsi="Arial" w:cs="Arial"/>
          <w:color w:val="000000"/>
          <w:sz w:val="28"/>
          <w:szCs w:val="28"/>
          <w:shd w:val="clear" w:color="auto" w:fill="FFFFFF"/>
        </w:rPr>
        <w:t>еффруа. Четвертий поверх</w:t>
      </w:r>
      <w:r w:rsidR="00CA3B19">
        <w:rPr>
          <w:rFonts w:ascii="Arial" w:hAnsi="Arial" w:cs="Arial"/>
          <w:color w:val="000000"/>
          <w:sz w:val="28"/>
          <w:szCs w:val="28"/>
          <w:shd w:val="clear" w:color="auto" w:fill="FFFFFF"/>
        </w:rPr>
        <w:t xml:space="preserve"> </w:t>
      </w:r>
      <w:r w:rsidR="00CA3B19" w:rsidRPr="00CA3B19">
        <w:rPr>
          <w:rFonts w:ascii="Arial" w:hAnsi="Arial" w:cs="Arial"/>
          <w:color w:val="000000"/>
          <w:sz w:val="28"/>
          <w:szCs w:val="28"/>
          <w:shd w:val="clear" w:color="auto" w:fill="FFFFFF"/>
        </w:rPr>
        <w:t>–</w:t>
      </w:r>
      <w:r w:rsidRPr="00A04C02">
        <w:rPr>
          <w:rFonts w:ascii="Arial" w:hAnsi="Arial" w:cs="Arial"/>
          <w:color w:val="000000"/>
          <w:sz w:val="28"/>
          <w:szCs w:val="28"/>
          <w:shd w:val="clear" w:color="auto" w:fill="FFFFFF"/>
        </w:rPr>
        <w:t xml:space="preserve"> </w:t>
      </w:r>
      <w:r w:rsidR="00CA3B19">
        <w:rPr>
          <w:rFonts w:ascii="Arial" w:hAnsi="Arial" w:cs="Arial"/>
          <w:color w:val="000000"/>
          <w:sz w:val="28"/>
          <w:szCs w:val="28"/>
          <w:shd w:val="clear" w:color="auto" w:fill="FFFFFF"/>
        </w:rPr>
        <w:t xml:space="preserve"> </w:t>
      </w:r>
      <w:r w:rsidRPr="00A04C02">
        <w:rPr>
          <w:rFonts w:ascii="Arial" w:hAnsi="Arial" w:cs="Arial"/>
          <w:color w:val="000000"/>
          <w:sz w:val="28"/>
          <w:szCs w:val="28"/>
          <w:shd w:val="clear" w:color="auto" w:fill="FFFFFF"/>
        </w:rPr>
        <w:t xml:space="preserve">покої головного дзвона вагою 6050 кг, відлитого в 1948 році. Первісний дзвін датується 1314-м роком. Протягом століть тріснуті дзвони трохи замінялися новими. Як і колись, дзвони </w:t>
      </w:r>
      <w:r w:rsidRPr="001D6F30">
        <w:rPr>
          <w:rFonts w:ascii="Arial" w:hAnsi="Arial" w:cs="Arial"/>
          <w:color w:val="000000"/>
          <w:sz w:val="28"/>
          <w:szCs w:val="28"/>
          <w:shd w:val="clear" w:color="auto" w:fill="FFFFFF"/>
        </w:rPr>
        <w:t>б</w:t>
      </w:r>
      <w:r w:rsidRPr="00A04C02">
        <w:rPr>
          <w:rFonts w:ascii="Arial" w:hAnsi="Arial" w:cs="Arial"/>
          <w:color w:val="000000"/>
          <w:sz w:val="28"/>
          <w:szCs w:val="28"/>
          <w:shd w:val="clear" w:color="auto" w:fill="FFFFFF"/>
        </w:rPr>
        <w:t>еффруа сповіщають громадян міста про важливі події в житті Гента.</w:t>
      </w:r>
      <w:r w:rsidRPr="00A04C02">
        <w:rPr>
          <w:rFonts w:ascii="Arial" w:hAnsi="Arial" w:cs="Arial"/>
          <w:color w:val="000000" w:themeColor="text1"/>
          <w:sz w:val="28"/>
          <w:szCs w:val="28"/>
        </w:rPr>
        <w:t xml:space="preserve"> </w:t>
      </w:r>
    </w:p>
    <w:p w14:paraId="71176E7A" w14:textId="0D800B95" w:rsidR="001E1D4F" w:rsidRDefault="00202E09" w:rsidP="00424FA2">
      <w:pPr>
        <w:pStyle w:val="a6"/>
        <w:shd w:val="clear" w:color="auto" w:fill="FFFFFF"/>
        <w:spacing w:before="0" w:beforeAutospacing="0" w:after="0" w:afterAutospacing="0"/>
        <w:ind w:firstLine="709"/>
        <w:jc w:val="both"/>
        <w:rPr>
          <w:rFonts w:ascii="Arial" w:hAnsi="Arial" w:cs="Arial"/>
          <w:color w:val="000000" w:themeColor="text1"/>
          <w:sz w:val="28"/>
          <w:szCs w:val="28"/>
        </w:rPr>
      </w:pPr>
      <w:r w:rsidRPr="00202E09">
        <w:rPr>
          <w:rFonts w:ascii="Arial" w:hAnsi="Arial" w:cs="Arial"/>
          <w:color w:val="000000" w:themeColor="text1"/>
          <w:sz w:val="28"/>
          <w:szCs w:val="28"/>
        </w:rPr>
        <w:t xml:space="preserve">Дзвіниця також відома як </w:t>
      </w:r>
      <w:r w:rsidRPr="00202E09">
        <w:rPr>
          <w:rFonts w:ascii="Arial" w:hAnsi="Arial" w:cs="Arial"/>
          <w:i/>
          <w:iCs/>
          <w:color w:val="000000" w:themeColor="text1"/>
          <w:sz w:val="28"/>
          <w:szCs w:val="28"/>
        </w:rPr>
        <w:t>Halletoren</w:t>
      </w:r>
      <w:r w:rsidRPr="00202E09">
        <w:rPr>
          <w:rFonts w:ascii="Arial" w:hAnsi="Arial" w:cs="Arial"/>
          <w:color w:val="000000" w:themeColor="text1"/>
          <w:sz w:val="28"/>
          <w:szCs w:val="28"/>
        </w:rPr>
        <w:t xml:space="preserve"> (вежа із залів). Охороняється ЮНЕСКО у складі пам'ятки </w:t>
      </w:r>
      <w:hyperlink r:id="rId32" w:tooltip="Світова спадщина ЮНЕСКО" w:history="1">
        <w:r w:rsidRPr="00202E09">
          <w:rPr>
            <w:rStyle w:val="a3"/>
            <w:rFonts w:ascii="Arial" w:hAnsi="Arial" w:cs="Arial"/>
            <w:color w:val="auto"/>
            <w:sz w:val="28"/>
            <w:szCs w:val="28"/>
            <w:u w:val="none"/>
          </w:rPr>
          <w:t>Світової спадщини</w:t>
        </w:r>
      </w:hyperlink>
      <w:r w:rsidRPr="00202E09">
        <w:rPr>
          <w:rFonts w:ascii="Arial" w:hAnsi="Arial" w:cs="Arial"/>
          <w:color w:val="000000" w:themeColor="text1"/>
          <w:sz w:val="28"/>
          <w:szCs w:val="28"/>
        </w:rPr>
        <w:t xml:space="preserve"> </w:t>
      </w:r>
      <w:hyperlink r:id="rId33" w:tooltip="Бефруа Бельгії та Франції" w:history="1">
        <w:r w:rsidRPr="00202E09">
          <w:rPr>
            <w:rStyle w:val="a3"/>
            <w:rFonts w:ascii="Arial" w:hAnsi="Arial" w:cs="Arial"/>
            <w:color w:val="auto"/>
            <w:sz w:val="28"/>
            <w:szCs w:val="28"/>
            <w:u w:val="none"/>
          </w:rPr>
          <w:t>«Беф</w:t>
        </w:r>
        <w:r w:rsidR="00383067">
          <w:rPr>
            <w:rStyle w:val="a3"/>
            <w:rFonts w:ascii="Arial" w:hAnsi="Arial" w:cs="Arial"/>
            <w:color w:val="auto"/>
            <w:sz w:val="28"/>
            <w:szCs w:val="28"/>
            <w:u w:val="none"/>
          </w:rPr>
          <w:t>ф</w:t>
        </w:r>
        <w:r w:rsidRPr="00202E09">
          <w:rPr>
            <w:rStyle w:val="a3"/>
            <w:rFonts w:ascii="Arial" w:hAnsi="Arial" w:cs="Arial"/>
            <w:color w:val="auto"/>
            <w:sz w:val="28"/>
            <w:szCs w:val="28"/>
            <w:u w:val="none"/>
          </w:rPr>
          <w:t>руа Бельгії та Франції»</w:t>
        </w:r>
      </w:hyperlink>
      <w:r w:rsidRPr="00202E09">
        <w:rPr>
          <w:rFonts w:ascii="Arial" w:hAnsi="Arial" w:cs="Arial"/>
          <w:sz w:val="28"/>
          <w:szCs w:val="28"/>
        </w:rPr>
        <w:t>.</w:t>
      </w:r>
    </w:p>
    <w:p w14:paraId="294738C1" w14:textId="77777777" w:rsidR="00202FF2" w:rsidRDefault="00202FF2" w:rsidP="00424FA2">
      <w:pPr>
        <w:pStyle w:val="a6"/>
        <w:shd w:val="clear" w:color="auto" w:fill="FFFFFF"/>
        <w:spacing w:before="0" w:beforeAutospacing="0" w:after="0" w:afterAutospacing="0"/>
        <w:ind w:firstLine="709"/>
        <w:jc w:val="both"/>
        <w:rPr>
          <w:rFonts w:ascii="Arial" w:hAnsi="Arial" w:cs="Arial"/>
          <w:color w:val="000000" w:themeColor="text1"/>
          <w:sz w:val="28"/>
          <w:szCs w:val="28"/>
        </w:rPr>
      </w:pPr>
    </w:p>
    <w:p w14:paraId="6010D27C" w14:textId="36A2C2A4" w:rsidR="00EB247F" w:rsidRDefault="00EB247F" w:rsidP="00997E11">
      <w:pPr>
        <w:pStyle w:val="a6"/>
        <w:shd w:val="clear" w:color="auto" w:fill="FFFFFF"/>
        <w:spacing w:before="0" w:beforeAutospacing="0" w:after="300" w:afterAutospacing="0"/>
        <w:jc w:val="center"/>
        <w:rPr>
          <w:rFonts w:ascii="Roboto" w:hAnsi="Roboto"/>
          <w:color w:val="222629"/>
          <w:sz w:val="29"/>
          <w:szCs w:val="29"/>
        </w:rPr>
      </w:pPr>
      <w:r>
        <w:rPr>
          <w:rStyle w:val="a5"/>
          <w:rFonts w:ascii="Roboto" w:hAnsi="Roboto"/>
          <w:color w:val="222629"/>
          <w:sz w:val="29"/>
          <w:szCs w:val="29"/>
        </w:rPr>
        <w:t>Замок графів Фландрії (Gravensteen)</w:t>
      </w:r>
    </w:p>
    <w:p w14:paraId="0067CE18" w14:textId="1D11E5C5" w:rsidR="00EB247F" w:rsidRDefault="00997E11" w:rsidP="00383067">
      <w:pPr>
        <w:pStyle w:val="a6"/>
        <w:shd w:val="clear" w:color="auto" w:fill="FFFFFF"/>
        <w:spacing w:before="0" w:beforeAutospacing="0" w:after="0" w:afterAutospacing="0"/>
        <w:ind w:firstLine="709"/>
        <w:jc w:val="both"/>
        <w:rPr>
          <w:rFonts w:ascii="Roboto" w:hAnsi="Roboto"/>
          <w:color w:val="222629"/>
          <w:sz w:val="29"/>
          <w:szCs w:val="29"/>
        </w:rPr>
      </w:pPr>
      <w:r>
        <w:rPr>
          <w:rFonts w:ascii="Roboto" w:hAnsi="Roboto"/>
          <w:noProof/>
          <w:color w:val="222629"/>
          <w:sz w:val="29"/>
          <w:szCs w:val="29"/>
        </w:rPr>
        <w:drawing>
          <wp:anchor distT="0" distB="0" distL="114300" distR="114300" simplePos="0" relativeHeight="251659776" behindDoc="1" locked="0" layoutInCell="1" allowOverlap="1" wp14:anchorId="62C0BFC0" wp14:editId="0902EA49">
            <wp:simplePos x="0" y="0"/>
            <wp:positionH relativeFrom="column">
              <wp:posOffset>2546350</wp:posOffset>
            </wp:positionH>
            <wp:positionV relativeFrom="paragraph">
              <wp:posOffset>132715</wp:posOffset>
            </wp:positionV>
            <wp:extent cx="3300095" cy="2377440"/>
            <wp:effectExtent l="0" t="0" r="0" b="0"/>
            <wp:wrapThrough wrapText="bothSides">
              <wp:wrapPolygon edited="0">
                <wp:start x="0" y="0"/>
                <wp:lineTo x="0" y="21462"/>
                <wp:lineTo x="21446" y="21462"/>
                <wp:lineTo x="21446" y="0"/>
                <wp:lineTo x="0" y="0"/>
              </wp:wrapPolygon>
            </wp:wrapThrough>
            <wp:docPr id="565696193" name="Рисунок 1" descr="Архітектура та осінній колорит. Топ-5 міст Європи для мандрівки у жовт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хітектура та осінній колорит. Топ-5 міст Європи для мандрівки у жовтні"/>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0095"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47F">
        <w:rPr>
          <w:rFonts w:ascii="Roboto" w:hAnsi="Roboto"/>
          <w:color w:val="222629"/>
          <w:sz w:val="29"/>
          <w:szCs w:val="29"/>
        </w:rPr>
        <w:t>Середньовічний замок у Генті. Його історія датується далеким 1180 роком. Він слугував резиденцією графів Фландрії до 1353 року. Згодом тут розташовувалися і суд, і в'язниця, і монетний двір та навіть бавовняна фабрика.</w:t>
      </w:r>
    </w:p>
    <w:p w14:paraId="295A298A" w14:textId="07BCE8C1" w:rsidR="00EB247F" w:rsidRDefault="00EB247F" w:rsidP="00383067">
      <w:pPr>
        <w:pStyle w:val="a6"/>
        <w:shd w:val="clear" w:color="auto" w:fill="FFFFFF"/>
        <w:spacing w:before="0" w:beforeAutospacing="0" w:after="0" w:afterAutospacing="0"/>
        <w:ind w:firstLine="709"/>
        <w:jc w:val="both"/>
        <w:rPr>
          <w:rFonts w:ascii="Roboto" w:hAnsi="Roboto"/>
          <w:color w:val="222629"/>
          <w:sz w:val="29"/>
          <w:szCs w:val="29"/>
        </w:rPr>
      </w:pPr>
      <w:r>
        <w:rPr>
          <w:rFonts w:ascii="Roboto" w:hAnsi="Roboto"/>
          <w:color w:val="222629"/>
          <w:sz w:val="29"/>
          <w:szCs w:val="29"/>
        </w:rPr>
        <w:t xml:space="preserve">Це єдиний середньовічний замок у Фландрії, оборонна система якого </w:t>
      </w:r>
      <w:r w:rsidR="00383067">
        <w:rPr>
          <w:rFonts w:ascii="Roboto" w:hAnsi="Roboto"/>
          <w:color w:val="222629"/>
          <w:sz w:val="29"/>
          <w:szCs w:val="29"/>
        </w:rPr>
        <w:t>зберіглася</w:t>
      </w:r>
      <w:r>
        <w:rPr>
          <w:rFonts w:ascii="Roboto" w:hAnsi="Roboto"/>
          <w:color w:val="222629"/>
          <w:sz w:val="29"/>
          <w:szCs w:val="29"/>
        </w:rPr>
        <w:t xml:space="preserve"> практично недоторкано</w:t>
      </w:r>
      <w:r w:rsidR="006071B4">
        <w:rPr>
          <w:rFonts w:ascii="Roboto" w:hAnsi="Roboto"/>
          <w:color w:val="222629"/>
          <w:sz w:val="29"/>
          <w:szCs w:val="29"/>
        </w:rPr>
        <w:t>ю</w:t>
      </w:r>
      <w:r>
        <w:rPr>
          <w:rFonts w:ascii="Roboto" w:hAnsi="Roboto"/>
          <w:color w:val="222629"/>
          <w:sz w:val="29"/>
          <w:szCs w:val="29"/>
        </w:rPr>
        <w:t xml:space="preserve"> й до наших часів.</w:t>
      </w:r>
      <w:r w:rsidR="00C75B28">
        <w:rPr>
          <w:rFonts w:ascii="Roboto" w:hAnsi="Roboto"/>
          <w:color w:val="222629"/>
          <w:sz w:val="29"/>
          <w:szCs w:val="29"/>
        </w:rPr>
        <w:t xml:space="preserve"> У</w:t>
      </w:r>
      <w:r w:rsidR="00945411" w:rsidRPr="00945411">
        <w:rPr>
          <w:rFonts w:ascii="Roboto" w:hAnsi="Roboto"/>
          <w:color w:val="222629"/>
          <w:sz w:val="29"/>
          <w:szCs w:val="29"/>
        </w:rPr>
        <w:t xml:space="preserve"> даний час замок відкритий для відвідувань, тут знаходиться музей правосуддя та зброї, в якому представлені знаряддя тортур та колекція історичної зброї. Замок є найпопулярнішим місцем</w:t>
      </w:r>
      <w:r w:rsidR="00945411">
        <w:rPr>
          <w:rFonts w:ascii="Roboto" w:hAnsi="Roboto"/>
          <w:color w:val="222629"/>
          <w:sz w:val="29"/>
          <w:szCs w:val="29"/>
        </w:rPr>
        <w:t xml:space="preserve"> </w:t>
      </w:r>
      <w:r w:rsidR="00945411" w:rsidRPr="00945411">
        <w:rPr>
          <w:rFonts w:ascii="Roboto" w:hAnsi="Roboto"/>
          <w:color w:val="222629"/>
          <w:sz w:val="29"/>
          <w:szCs w:val="29"/>
        </w:rPr>
        <w:t>для проведення урочистих весільних церемоній.</w:t>
      </w:r>
    </w:p>
    <w:p w14:paraId="7B06AA49" w14:textId="77777777" w:rsidR="00231A90" w:rsidRDefault="00231A90" w:rsidP="001F5C6C">
      <w:pPr>
        <w:spacing w:after="0" w:line="276" w:lineRule="auto"/>
        <w:ind w:firstLine="709"/>
        <w:jc w:val="both"/>
        <w:rPr>
          <w:rFonts w:ascii="Arial" w:hAnsi="Arial" w:cs="Arial"/>
          <w:b/>
          <w:bCs/>
          <w:sz w:val="20"/>
          <w:szCs w:val="20"/>
        </w:rPr>
      </w:pPr>
    </w:p>
    <w:p w14:paraId="013B965D" w14:textId="77777777" w:rsidR="00F04D36" w:rsidRDefault="00F04D36" w:rsidP="001F5C6C">
      <w:pPr>
        <w:spacing w:after="0" w:line="276" w:lineRule="auto"/>
        <w:ind w:firstLine="709"/>
        <w:jc w:val="both"/>
        <w:rPr>
          <w:rFonts w:ascii="Arial" w:hAnsi="Arial" w:cs="Arial"/>
          <w:b/>
          <w:bCs/>
          <w:sz w:val="20"/>
          <w:szCs w:val="20"/>
        </w:rPr>
      </w:pPr>
    </w:p>
    <w:p w14:paraId="2B366D0C" w14:textId="77777777" w:rsidR="00F04D36" w:rsidRPr="00A30E03" w:rsidRDefault="00F04D36" w:rsidP="001F5C6C">
      <w:pPr>
        <w:spacing w:after="0" w:line="276" w:lineRule="auto"/>
        <w:ind w:firstLine="709"/>
        <w:jc w:val="both"/>
        <w:rPr>
          <w:rFonts w:ascii="Arial" w:hAnsi="Arial" w:cs="Arial"/>
          <w:b/>
          <w:bCs/>
          <w:sz w:val="20"/>
          <w:szCs w:val="20"/>
        </w:rPr>
      </w:pPr>
    </w:p>
    <w:p w14:paraId="34DBDE92" w14:textId="3EC086F8" w:rsidR="001F5C6C" w:rsidRPr="00383067" w:rsidRDefault="001F5C6C" w:rsidP="00997E11">
      <w:pPr>
        <w:spacing w:after="0" w:line="276" w:lineRule="auto"/>
        <w:ind w:firstLine="709"/>
        <w:jc w:val="center"/>
        <w:rPr>
          <w:rFonts w:ascii="Arial" w:hAnsi="Arial" w:cs="Arial"/>
          <w:b/>
          <w:bCs/>
          <w:sz w:val="32"/>
          <w:szCs w:val="32"/>
        </w:rPr>
      </w:pPr>
      <w:r w:rsidRPr="00383067">
        <w:rPr>
          <w:rFonts w:ascii="Arial" w:hAnsi="Arial" w:cs="Arial"/>
          <w:b/>
          <w:bCs/>
          <w:sz w:val="32"/>
          <w:szCs w:val="32"/>
        </w:rPr>
        <w:t>Граслей (Graslei)</w:t>
      </w:r>
    </w:p>
    <w:p w14:paraId="71F6612D" w14:textId="77777777" w:rsidR="001F5C6C" w:rsidRPr="00A30E03" w:rsidRDefault="001F5C6C" w:rsidP="00931D43">
      <w:pPr>
        <w:spacing w:after="0" w:line="240" w:lineRule="auto"/>
        <w:ind w:firstLine="709"/>
        <w:jc w:val="both"/>
        <w:rPr>
          <w:rFonts w:ascii="Arial" w:hAnsi="Arial" w:cs="Arial"/>
          <w:b/>
          <w:bCs/>
          <w:sz w:val="16"/>
          <w:szCs w:val="16"/>
        </w:rPr>
      </w:pPr>
    </w:p>
    <w:p w14:paraId="2603848E" w14:textId="577D5B28" w:rsidR="0094448D" w:rsidRDefault="00997E11" w:rsidP="00A30E03">
      <w:pPr>
        <w:spacing w:after="0" w:line="240" w:lineRule="auto"/>
        <w:jc w:val="both"/>
        <w:rPr>
          <w:rFonts w:ascii="Arial" w:hAnsi="Arial" w:cs="Arial"/>
          <w:sz w:val="28"/>
          <w:szCs w:val="28"/>
        </w:rPr>
      </w:pPr>
      <w:r>
        <w:rPr>
          <w:rFonts w:ascii="Arial" w:hAnsi="Arial" w:cs="Arial"/>
          <w:noProof/>
          <w:sz w:val="28"/>
          <w:szCs w:val="28"/>
        </w:rPr>
        <w:drawing>
          <wp:anchor distT="0" distB="0" distL="114300" distR="114300" simplePos="0" relativeHeight="251660800" behindDoc="0" locked="0" layoutInCell="1" allowOverlap="1" wp14:anchorId="7966A58B" wp14:editId="5DDE117E">
            <wp:simplePos x="0" y="0"/>
            <wp:positionH relativeFrom="column">
              <wp:posOffset>33020</wp:posOffset>
            </wp:positionH>
            <wp:positionV relativeFrom="paragraph">
              <wp:posOffset>157480</wp:posOffset>
            </wp:positionV>
            <wp:extent cx="3412490" cy="2273300"/>
            <wp:effectExtent l="0" t="0" r="0" b="0"/>
            <wp:wrapThrough wrapText="bothSides">
              <wp:wrapPolygon edited="0">
                <wp:start x="0" y="0"/>
                <wp:lineTo x="0" y="21359"/>
                <wp:lineTo x="21463" y="21359"/>
                <wp:lineTo x="21463" y="0"/>
                <wp:lineTo x="0" y="0"/>
              </wp:wrapPolygon>
            </wp:wrapThrough>
            <wp:docPr id="1571514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2490" cy="2273300"/>
                    </a:xfrm>
                    <a:prstGeom prst="rect">
                      <a:avLst/>
                    </a:prstGeom>
                    <a:noFill/>
                  </pic:spPr>
                </pic:pic>
              </a:graphicData>
            </a:graphic>
            <wp14:sizeRelH relativeFrom="margin">
              <wp14:pctWidth>0</wp14:pctWidth>
            </wp14:sizeRelH>
            <wp14:sizeRelV relativeFrom="margin">
              <wp14:pctHeight>0</wp14:pctHeight>
            </wp14:sizeRelV>
          </wp:anchor>
        </w:drawing>
      </w:r>
      <w:r w:rsidR="001F5C6C" w:rsidRPr="001F5C6C">
        <w:rPr>
          <w:rFonts w:ascii="Arial" w:hAnsi="Arial" w:cs="Arial"/>
          <w:sz w:val="28"/>
          <w:szCs w:val="28"/>
        </w:rPr>
        <w:t>Граслей – набережна в історичному центрі міста, розташована на правому березі річки. Набережна навпроти</w:t>
      </w:r>
      <w:r w:rsidR="00A30E03">
        <w:rPr>
          <w:rFonts w:ascii="Arial" w:hAnsi="Arial" w:cs="Arial"/>
          <w:sz w:val="28"/>
          <w:szCs w:val="28"/>
        </w:rPr>
        <w:t xml:space="preserve"> </w:t>
      </w:r>
      <w:r w:rsidR="001F5C6C" w:rsidRPr="001F5C6C">
        <w:rPr>
          <w:rFonts w:ascii="Arial" w:hAnsi="Arial" w:cs="Arial"/>
          <w:sz w:val="28"/>
          <w:szCs w:val="28"/>
        </w:rPr>
        <w:t xml:space="preserve">Граслей називається Коренлей. Обидві набережні були </w:t>
      </w:r>
    </w:p>
    <w:p w14:paraId="17C9A9CA" w14:textId="6EBC697B" w:rsidR="00931D43" w:rsidRPr="00424FA2" w:rsidRDefault="00A30E03" w:rsidP="00596BDC">
      <w:pPr>
        <w:spacing w:after="0" w:line="240" w:lineRule="auto"/>
        <w:ind w:firstLine="708"/>
        <w:jc w:val="both"/>
        <w:rPr>
          <w:rFonts w:ascii="Arial" w:hAnsi="Arial" w:cs="Arial"/>
          <w:sz w:val="28"/>
          <w:szCs w:val="28"/>
        </w:rPr>
      </w:pPr>
      <w:r w:rsidRPr="001F5C6C">
        <w:rPr>
          <w:rFonts w:ascii="Arial" w:hAnsi="Arial" w:cs="Arial"/>
          <w:sz w:val="28"/>
          <w:szCs w:val="28"/>
        </w:rPr>
        <w:t>Ч</w:t>
      </w:r>
      <w:r w:rsidR="001F5C6C" w:rsidRPr="001F5C6C">
        <w:rPr>
          <w:rFonts w:ascii="Arial" w:hAnsi="Arial" w:cs="Arial"/>
          <w:sz w:val="28"/>
          <w:szCs w:val="28"/>
        </w:rPr>
        <w:t>астиною</w:t>
      </w:r>
      <w:r>
        <w:rPr>
          <w:rFonts w:ascii="Arial" w:hAnsi="Arial" w:cs="Arial"/>
          <w:sz w:val="28"/>
          <w:szCs w:val="28"/>
        </w:rPr>
        <w:t xml:space="preserve"> </w:t>
      </w:r>
      <w:r w:rsidR="001F5C6C" w:rsidRPr="001F5C6C">
        <w:rPr>
          <w:rFonts w:ascii="Arial" w:hAnsi="Arial" w:cs="Arial"/>
          <w:sz w:val="28"/>
          <w:szCs w:val="28"/>
        </w:rPr>
        <w:t>середньовічного порту, а зараз є культурною та туристичною точкою міста з великою концентрацією колоритних двориків та закладів харчування на будь-який смак.</w:t>
      </w:r>
    </w:p>
    <w:p w14:paraId="00888017" w14:textId="77777777" w:rsidR="00931D43" w:rsidRPr="00A30E03" w:rsidRDefault="00931D43" w:rsidP="00931D43">
      <w:pPr>
        <w:pStyle w:val="1"/>
        <w:spacing w:before="0" w:line="240" w:lineRule="auto"/>
        <w:rPr>
          <w:rFonts w:ascii="Arial" w:hAnsi="Arial" w:cs="Arial"/>
          <w:b/>
          <w:bCs/>
          <w:color w:val="222222"/>
          <w:sz w:val="18"/>
          <w:szCs w:val="18"/>
        </w:rPr>
      </w:pPr>
    </w:p>
    <w:p w14:paraId="58E1815E" w14:textId="4E3C7605" w:rsidR="004F46A8" w:rsidRPr="00F04D36" w:rsidRDefault="004F46A8" w:rsidP="00525719">
      <w:pPr>
        <w:pStyle w:val="1"/>
        <w:spacing w:before="0" w:line="240" w:lineRule="auto"/>
        <w:jc w:val="center"/>
        <w:rPr>
          <w:rFonts w:ascii="Arial" w:hAnsi="Arial" w:cs="Arial"/>
          <w:b/>
          <w:bCs/>
          <w:color w:val="222222"/>
        </w:rPr>
      </w:pPr>
      <w:r w:rsidRPr="00F04D36">
        <w:rPr>
          <w:rFonts w:ascii="Arial" w:hAnsi="Arial" w:cs="Arial"/>
          <w:b/>
          <w:bCs/>
          <w:color w:val="222222"/>
        </w:rPr>
        <w:t>Королівський фламандський театр</w:t>
      </w:r>
    </w:p>
    <w:p w14:paraId="57FE96E7" w14:textId="7B7AC274" w:rsidR="00945411" w:rsidRDefault="00E61C01" w:rsidP="00931D43">
      <w:pPr>
        <w:shd w:val="clear" w:color="auto" w:fill="FFFFFF"/>
        <w:spacing w:after="0" w:line="240" w:lineRule="auto"/>
        <w:ind w:firstLine="708"/>
        <w:jc w:val="both"/>
        <w:rPr>
          <w:rFonts w:ascii="Arial" w:hAnsi="Arial" w:cs="Arial"/>
          <w:color w:val="000000" w:themeColor="text1"/>
          <w:sz w:val="28"/>
          <w:szCs w:val="28"/>
        </w:rPr>
      </w:pPr>
      <w:r>
        <w:rPr>
          <w:noProof/>
        </w:rPr>
        <w:drawing>
          <wp:anchor distT="0" distB="0" distL="114300" distR="114300" simplePos="0" relativeHeight="251664896" behindDoc="0" locked="0" layoutInCell="1" allowOverlap="1" wp14:anchorId="53FFD079" wp14:editId="2C6164D7">
            <wp:simplePos x="0" y="0"/>
            <wp:positionH relativeFrom="margin">
              <wp:posOffset>-248451</wp:posOffset>
            </wp:positionH>
            <wp:positionV relativeFrom="paragraph">
              <wp:posOffset>212090</wp:posOffset>
            </wp:positionV>
            <wp:extent cx="3482975" cy="2321560"/>
            <wp:effectExtent l="0" t="0" r="0" b="0"/>
            <wp:wrapThrough wrapText="bothSides">
              <wp:wrapPolygon edited="0">
                <wp:start x="0" y="0"/>
                <wp:lineTo x="0" y="21446"/>
                <wp:lineTo x="21502" y="21446"/>
                <wp:lineTo x="21502" y="0"/>
                <wp:lineTo x="0" y="0"/>
              </wp:wrapPolygon>
            </wp:wrapThrough>
            <wp:docPr id="2013471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2975"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E258F" w14:textId="6D1C8DD9" w:rsidR="004F46A8" w:rsidRPr="004F46A8" w:rsidRDefault="004F46A8" w:rsidP="00997E11">
      <w:pPr>
        <w:shd w:val="clear" w:color="auto" w:fill="FFFFFF"/>
        <w:spacing w:after="0" w:line="240" w:lineRule="auto"/>
        <w:jc w:val="both"/>
        <w:rPr>
          <w:rFonts w:ascii="Arial" w:hAnsi="Arial" w:cs="Arial"/>
          <w:color w:val="000000" w:themeColor="text1"/>
          <w:sz w:val="28"/>
          <w:szCs w:val="28"/>
        </w:rPr>
      </w:pPr>
      <w:r w:rsidRPr="004F46A8">
        <w:rPr>
          <w:rFonts w:ascii="Arial" w:hAnsi="Arial" w:cs="Arial"/>
          <w:color w:val="000000" w:themeColor="text1"/>
          <w:sz w:val="28"/>
          <w:szCs w:val="28"/>
        </w:rPr>
        <w:t>Королівський фламандський театр розташований на площі біля</w:t>
      </w:r>
      <w:r w:rsidR="00997E11">
        <w:rPr>
          <w:rFonts w:ascii="Arial" w:hAnsi="Arial" w:cs="Arial"/>
          <w:color w:val="000000" w:themeColor="text1"/>
          <w:sz w:val="28"/>
          <w:szCs w:val="28"/>
        </w:rPr>
        <w:t xml:space="preserve"> </w:t>
      </w:r>
      <w:hyperlink r:id="rId37" w:history="1">
        <w:r w:rsidRPr="004F46A8">
          <w:rPr>
            <w:rStyle w:val="a3"/>
            <w:rFonts w:ascii="Arial" w:hAnsi="Arial" w:cs="Arial"/>
            <w:color w:val="000000" w:themeColor="text1"/>
            <w:sz w:val="28"/>
            <w:szCs w:val="28"/>
            <w:u w:val="none"/>
          </w:rPr>
          <w:t>кафедрального собору святого Бавона</w:t>
        </w:r>
      </w:hyperlink>
      <w:r w:rsidRPr="004F46A8">
        <w:rPr>
          <w:rFonts w:ascii="Arial" w:hAnsi="Arial" w:cs="Arial"/>
          <w:color w:val="000000" w:themeColor="text1"/>
          <w:sz w:val="28"/>
          <w:szCs w:val="28"/>
        </w:rPr>
        <w:t>. Він був збудований у XIX столітті, як і вся площа. На фасаді театру викладено мозаїку із зображенням Аполлона з музами.</w:t>
      </w:r>
    </w:p>
    <w:p w14:paraId="7D4A5593" w14:textId="067C4A02" w:rsidR="00E0216F" w:rsidRPr="00E0216F" w:rsidRDefault="00E0216F" w:rsidP="006A67F6">
      <w:pPr>
        <w:spacing w:after="0" w:line="276" w:lineRule="auto"/>
        <w:jc w:val="both"/>
        <w:rPr>
          <w:rFonts w:ascii="Arial" w:hAnsi="Arial" w:cs="Arial"/>
          <w:sz w:val="28"/>
          <w:szCs w:val="28"/>
        </w:rPr>
      </w:pPr>
    </w:p>
    <w:p w14:paraId="789B094F" w14:textId="09FF2F62" w:rsidR="00F04D36" w:rsidRDefault="00F04D36" w:rsidP="00F04D36">
      <w:pPr>
        <w:pStyle w:val="1"/>
        <w:spacing w:after="90" w:line="390" w:lineRule="atLeast"/>
        <w:rPr>
          <w:rFonts w:ascii="Arial" w:hAnsi="Arial" w:cs="Arial"/>
          <w:b/>
          <w:bCs/>
          <w:color w:val="222222"/>
          <w:sz w:val="18"/>
          <w:szCs w:val="18"/>
        </w:rPr>
      </w:pPr>
    </w:p>
    <w:p w14:paraId="56ED3F5F" w14:textId="4155F7BA" w:rsidR="00525719" w:rsidRPr="00F04D36" w:rsidRDefault="00945411" w:rsidP="00F04D36">
      <w:pPr>
        <w:pStyle w:val="1"/>
        <w:spacing w:after="90" w:line="390" w:lineRule="atLeast"/>
        <w:jc w:val="center"/>
        <w:rPr>
          <w:rFonts w:ascii="Arial" w:hAnsi="Arial" w:cs="Arial"/>
          <w:b/>
          <w:bCs/>
          <w:color w:val="222222"/>
        </w:rPr>
      </w:pPr>
      <w:r w:rsidRPr="00F04D36">
        <w:rPr>
          <w:rFonts w:ascii="Arial" w:hAnsi="Arial" w:cs="Arial"/>
          <w:b/>
          <w:bCs/>
          <w:color w:val="222222"/>
        </w:rPr>
        <w:t>Ратуша</w:t>
      </w:r>
    </w:p>
    <w:p w14:paraId="51AA8426" w14:textId="1DC97EC5" w:rsidR="00945411" w:rsidRDefault="00E61C01" w:rsidP="00F04D36">
      <w:pPr>
        <w:pStyle w:val="1"/>
        <w:spacing w:after="90" w:line="390" w:lineRule="atLeast"/>
        <w:ind w:firstLine="851"/>
        <w:jc w:val="both"/>
        <w:rPr>
          <w:rFonts w:ascii="Arial" w:hAnsi="Arial" w:cs="Arial"/>
          <w:color w:val="222222"/>
          <w:sz w:val="28"/>
          <w:szCs w:val="28"/>
        </w:rPr>
      </w:pPr>
      <w:r>
        <w:rPr>
          <w:rFonts w:ascii="Arial" w:hAnsi="Arial" w:cs="Arial"/>
          <w:noProof/>
          <w:color w:val="222222"/>
          <w:sz w:val="28"/>
          <w:szCs w:val="28"/>
        </w:rPr>
        <w:drawing>
          <wp:anchor distT="0" distB="0" distL="114300" distR="114300" simplePos="0" relativeHeight="251649536" behindDoc="1" locked="0" layoutInCell="1" allowOverlap="1" wp14:anchorId="05896C50" wp14:editId="6B98D81E">
            <wp:simplePos x="0" y="0"/>
            <wp:positionH relativeFrom="margin">
              <wp:posOffset>-598805</wp:posOffset>
            </wp:positionH>
            <wp:positionV relativeFrom="paragraph">
              <wp:posOffset>193040</wp:posOffset>
            </wp:positionV>
            <wp:extent cx="2454275" cy="1748790"/>
            <wp:effectExtent l="0" t="0" r="0" b="0"/>
            <wp:wrapThrough wrapText="bothSides">
              <wp:wrapPolygon edited="0">
                <wp:start x="0" y="0"/>
                <wp:lineTo x="0" y="21412"/>
                <wp:lineTo x="21460" y="21412"/>
                <wp:lineTo x="21460" y="0"/>
                <wp:lineTo x="0" y="0"/>
              </wp:wrapPolygon>
            </wp:wrapThrough>
            <wp:docPr id="18567427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4275" cy="1748790"/>
                    </a:xfrm>
                    <a:prstGeom prst="rect">
                      <a:avLst/>
                    </a:prstGeom>
                    <a:noFill/>
                  </pic:spPr>
                </pic:pic>
              </a:graphicData>
            </a:graphic>
            <wp14:sizeRelH relativeFrom="margin">
              <wp14:pctWidth>0</wp14:pctWidth>
            </wp14:sizeRelH>
            <wp14:sizeRelV relativeFrom="margin">
              <wp14:pctHeight>0</wp14:pctHeight>
            </wp14:sizeRelV>
          </wp:anchor>
        </w:drawing>
      </w:r>
      <w:r w:rsidR="00945411" w:rsidRPr="00945411">
        <w:rPr>
          <w:rFonts w:ascii="Arial" w:hAnsi="Arial" w:cs="Arial"/>
          <w:color w:val="222222"/>
          <w:sz w:val="28"/>
          <w:szCs w:val="28"/>
        </w:rPr>
        <w:t>Ратуша Гента розташована на майдані Botermarkt. Вона складається з двох частин: перша частина побудована у 1519</w:t>
      </w:r>
      <w:bookmarkStart w:id="11" w:name="_Hlk167701709"/>
      <w:r w:rsidR="00224213" w:rsidRPr="00224213">
        <w:rPr>
          <w:rFonts w:ascii="Arial" w:hAnsi="Arial" w:cs="Arial"/>
          <w:color w:val="222222"/>
          <w:sz w:val="28"/>
          <w:szCs w:val="28"/>
        </w:rPr>
        <w:t>-</w:t>
      </w:r>
      <w:bookmarkEnd w:id="11"/>
      <w:r w:rsidR="00945411" w:rsidRPr="00945411">
        <w:rPr>
          <w:rFonts w:ascii="Arial" w:hAnsi="Arial" w:cs="Arial"/>
          <w:color w:val="222222"/>
          <w:sz w:val="28"/>
          <w:szCs w:val="28"/>
        </w:rPr>
        <w:t>1539 роках, друга – у 1595</w:t>
      </w:r>
      <w:r w:rsidR="00224213" w:rsidRPr="00224213">
        <w:rPr>
          <w:rFonts w:ascii="Arial" w:hAnsi="Arial" w:cs="Arial"/>
          <w:color w:val="222222"/>
          <w:sz w:val="28"/>
          <w:szCs w:val="28"/>
        </w:rPr>
        <w:t>-</w:t>
      </w:r>
      <w:r w:rsidR="00945411" w:rsidRPr="00945411">
        <w:rPr>
          <w:rFonts w:ascii="Arial" w:hAnsi="Arial" w:cs="Arial"/>
          <w:color w:val="222222"/>
          <w:sz w:val="28"/>
          <w:szCs w:val="28"/>
        </w:rPr>
        <w:t>1618 роках. Архітектура ратуші включає різні архітектурні стилі: пізня готика, бароко, фламандський Ренесанс. Усередині</w:t>
      </w:r>
      <w:r w:rsidR="00997E11">
        <w:rPr>
          <w:rFonts w:ascii="Arial" w:hAnsi="Arial" w:cs="Arial"/>
          <w:color w:val="222222"/>
          <w:sz w:val="28"/>
          <w:szCs w:val="28"/>
        </w:rPr>
        <w:t xml:space="preserve"> </w:t>
      </w:r>
      <w:r w:rsidR="00945411" w:rsidRPr="00945411">
        <w:rPr>
          <w:rFonts w:ascii="Arial" w:hAnsi="Arial" w:cs="Arial"/>
          <w:color w:val="222222"/>
          <w:sz w:val="28"/>
          <w:szCs w:val="28"/>
        </w:rPr>
        <w:t>будівлі розташовано кілька залів.</w:t>
      </w:r>
    </w:p>
    <w:p w14:paraId="379DEE7C" w14:textId="77777777" w:rsidR="00E61C01" w:rsidRPr="00E61C01" w:rsidRDefault="00E61C01" w:rsidP="00E61C01"/>
    <w:p w14:paraId="1F3D2B97" w14:textId="552AD060" w:rsidR="00997E11" w:rsidRDefault="00C87FB6" w:rsidP="00997E11">
      <w:pPr>
        <w:spacing w:after="0" w:line="240" w:lineRule="auto"/>
        <w:jc w:val="center"/>
        <w:rPr>
          <w:rFonts w:ascii="Arial" w:hAnsi="Arial" w:cs="Arial"/>
          <w:b/>
          <w:bCs/>
          <w:sz w:val="32"/>
          <w:szCs w:val="32"/>
        </w:rPr>
      </w:pPr>
      <w:r w:rsidRPr="00C87FB6">
        <w:rPr>
          <w:rFonts w:ascii="Arial" w:hAnsi="Arial" w:cs="Arial"/>
          <w:b/>
          <w:bCs/>
          <w:sz w:val="32"/>
          <w:szCs w:val="32"/>
        </w:rPr>
        <w:t xml:space="preserve">Церква </w:t>
      </w:r>
      <w:r w:rsidR="00A10FB8" w:rsidRPr="00A10FB8">
        <w:rPr>
          <w:rFonts w:ascii="Arial" w:hAnsi="Arial" w:cs="Arial"/>
          <w:b/>
          <w:bCs/>
          <w:sz w:val="32"/>
          <w:szCs w:val="32"/>
        </w:rPr>
        <w:t>Святого</w:t>
      </w:r>
      <w:r w:rsidRPr="00C87FB6">
        <w:rPr>
          <w:rFonts w:ascii="Arial" w:hAnsi="Arial" w:cs="Arial"/>
          <w:b/>
          <w:bCs/>
          <w:sz w:val="32"/>
          <w:szCs w:val="32"/>
        </w:rPr>
        <w:t xml:space="preserve"> Якова</w:t>
      </w:r>
    </w:p>
    <w:p w14:paraId="174B3AD6" w14:textId="77777777" w:rsidR="00997E11" w:rsidRPr="00997E11" w:rsidRDefault="00997E11" w:rsidP="00997E11">
      <w:pPr>
        <w:spacing w:after="0" w:line="240" w:lineRule="auto"/>
        <w:jc w:val="center"/>
        <w:rPr>
          <w:rFonts w:ascii="Arial" w:hAnsi="Arial" w:cs="Arial"/>
          <w:b/>
          <w:bCs/>
          <w:sz w:val="16"/>
          <w:szCs w:val="16"/>
        </w:rPr>
      </w:pPr>
    </w:p>
    <w:p w14:paraId="360D3FF8" w14:textId="6688D661" w:rsidR="00C87FB6" w:rsidRPr="00C87FB6" w:rsidRDefault="00997E11" w:rsidP="008F6EC7">
      <w:pPr>
        <w:spacing w:after="0" w:line="240" w:lineRule="auto"/>
        <w:ind w:firstLine="709"/>
        <w:jc w:val="both"/>
        <w:rPr>
          <w:rFonts w:ascii="Arial" w:hAnsi="Arial" w:cs="Arial"/>
          <w:sz w:val="28"/>
          <w:szCs w:val="28"/>
        </w:rPr>
      </w:pPr>
      <w:r>
        <w:rPr>
          <w:noProof/>
        </w:rPr>
        <w:drawing>
          <wp:anchor distT="0" distB="0" distL="114300" distR="114300" simplePos="0" relativeHeight="251650560" behindDoc="0" locked="0" layoutInCell="1" allowOverlap="1" wp14:anchorId="4CA13ABD" wp14:editId="3F22A5BF">
            <wp:simplePos x="0" y="0"/>
            <wp:positionH relativeFrom="column">
              <wp:posOffset>-89231</wp:posOffset>
            </wp:positionH>
            <wp:positionV relativeFrom="paragraph">
              <wp:posOffset>203504</wp:posOffset>
            </wp:positionV>
            <wp:extent cx="3547745" cy="1995805"/>
            <wp:effectExtent l="0" t="0" r="0" b="4445"/>
            <wp:wrapSquare wrapText="bothSides"/>
            <wp:docPr id="283958154" name="Рисунок 15" descr="Церква св. Я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Церква св. Яков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7745" cy="1995805"/>
                    </a:xfrm>
                    <a:prstGeom prst="rect">
                      <a:avLst/>
                    </a:prstGeom>
                    <a:noFill/>
                    <a:ln>
                      <a:noFill/>
                    </a:ln>
                  </pic:spPr>
                </pic:pic>
              </a:graphicData>
            </a:graphic>
          </wp:anchor>
        </w:drawing>
      </w:r>
      <w:r w:rsidRPr="00997E11">
        <w:rPr>
          <w:rFonts w:ascii="Arial" w:hAnsi="Arial" w:cs="Arial"/>
          <w:sz w:val="28"/>
          <w:szCs w:val="28"/>
        </w:rPr>
        <w:t>На</w:t>
      </w:r>
      <w:r w:rsidR="00C87FB6" w:rsidRPr="00997E11">
        <w:rPr>
          <w:rFonts w:ascii="Arial" w:hAnsi="Arial" w:cs="Arial"/>
          <w:sz w:val="28"/>
          <w:szCs w:val="28"/>
        </w:rPr>
        <w:t xml:space="preserve">йстаріша Романська церква в Бельгії з подвійною західною вежею, побудована в 1120 році. Церква була розширена в </w:t>
      </w:r>
      <w:r w:rsidR="00CB7A9A" w:rsidRPr="00997E11">
        <w:rPr>
          <w:rFonts w:ascii="Arial" w:hAnsi="Arial" w:cs="Arial"/>
          <w:sz w:val="28"/>
          <w:szCs w:val="28"/>
          <w:lang w:val="ru-RU"/>
        </w:rPr>
        <w:t xml:space="preserve"> </w:t>
      </w:r>
      <w:r w:rsidR="00CB7A9A" w:rsidRPr="00997E11">
        <w:rPr>
          <w:rFonts w:ascii="Arial" w:hAnsi="Arial" w:cs="Arial"/>
          <w:sz w:val="28"/>
          <w:szCs w:val="28"/>
          <w:lang w:val="en-US"/>
        </w:rPr>
        <w:t>XV</w:t>
      </w:r>
      <w:r w:rsidR="00C87FB6" w:rsidRPr="00997E11">
        <w:rPr>
          <w:rFonts w:ascii="Arial" w:hAnsi="Arial" w:cs="Arial"/>
          <w:sz w:val="28"/>
          <w:szCs w:val="28"/>
        </w:rPr>
        <w:t xml:space="preserve"> столітті та перебудована в готичному стилі. Ця релігійна споруда була</w:t>
      </w:r>
      <w:r w:rsidR="00C87FB6" w:rsidRPr="00C87FB6">
        <w:rPr>
          <w:rFonts w:ascii="Arial" w:hAnsi="Arial" w:cs="Arial"/>
          <w:sz w:val="28"/>
          <w:szCs w:val="28"/>
        </w:rPr>
        <w:t xml:space="preserve"> ретельно перебудована і відреставрована двічі: між 1733 і 1784 роками та між 1866 </w:t>
      </w:r>
      <w:r w:rsidR="00C87FB6" w:rsidRPr="00383067">
        <w:rPr>
          <w:rFonts w:ascii="Arial" w:hAnsi="Arial" w:cs="Arial"/>
          <w:sz w:val="28"/>
          <w:szCs w:val="28"/>
        </w:rPr>
        <w:t>і</w:t>
      </w:r>
      <w:r w:rsidR="00383067" w:rsidRPr="00383067">
        <w:rPr>
          <w:rFonts w:ascii="Arial" w:hAnsi="Arial" w:cs="Arial"/>
          <w:sz w:val="28"/>
          <w:szCs w:val="28"/>
        </w:rPr>
        <w:t xml:space="preserve"> </w:t>
      </w:r>
      <w:r w:rsidR="00C87FB6" w:rsidRPr="00383067">
        <w:rPr>
          <w:rFonts w:ascii="Arial" w:hAnsi="Arial" w:cs="Arial"/>
          <w:sz w:val="28"/>
          <w:szCs w:val="28"/>
        </w:rPr>
        <w:t>1</w:t>
      </w:r>
      <w:r w:rsidR="00C87FB6" w:rsidRPr="00C87FB6">
        <w:rPr>
          <w:rFonts w:ascii="Arial" w:hAnsi="Arial" w:cs="Arial"/>
          <w:sz w:val="28"/>
          <w:szCs w:val="28"/>
        </w:rPr>
        <w:t>906 роками, отримавши при цьому риси архітектури бароко.</w:t>
      </w:r>
    </w:p>
    <w:p w14:paraId="00B49299" w14:textId="77777777" w:rsidR="00931D43" w:rsidRPr="00596BDC" w:rsidRDefault="00931D43" w:rsidP="00945411">
      <w:pPr>
        <w:pStyle w:val="1"/>
        <w:spacing w:before="0" w:after="90" w:line="390" w:lineRule="atLeast"/>
        <w:jc w:val="both"/>
        <w:rPr>
          <w:rFonts w:ascii="Arial" w:hAnsi="Arial" w:cs="Arial"/>
          <w:b/>
          <w:bCs/>
          <w:color w:val="222222"/>
          <w:sz w:val="16"/>
          <w:szCs w:val="16"/>
        </w:rPr>
      </w:pPr>
    </w:p>
    <w:p w14:paraId="2D7FC759" w14:textId="7BC7641B" w:rsidR="00997E11" w:rsidRPr="00E61C01" w:rsidRDefault="00997E11" w:rsidP="00997E11">
      <w:pPr>
        <w:pStyle w:val="1"/>
        <w:spacing w:before="0" w:after="90" w:line="390" w:lineRule="atLeast"/>
        <w:jc w:val="center"/>
        <w:rPr>
          <w:rFonts w:ascii="Arial" w:hAnsi="Arial" w:cs="Arial"/>
          <w:b/>
          <w:bCs/>
          <w:color w:val="222222"/>
        </w:rPr>
      </w:pPr>
      <w:r w:rsidRPr="00E61C01">
        <w:rPr>
          <w:rFonts w:ascii="Arial" w:hAnsi="Arial" w:cs="Arial"/>
          <w:noProof/>
          <w:color w:val="3A4247"/>
        </w:rPr>
        <w:drawing>
          <wp:anchor distT="0" distB="0" distL="114300" distR="114300" simplePos="0" relativeHeight="251654656" behindDoc="0" locked="0" layoutInCell="1" allowOverlap="1" wp14:anchorId="426DACEE" wp14:editId="4770E1AA">
            <wp:simplePos x="0" y="0"/>
            <wp:positionH relativeFrom="margin">
              <wp:posOffset>3199765</wp:posOffset>
            </wp:positionH>
            <wp:positionV relativeFrom="paragraph">
              <wp:posOffset>95885</wp:posOffset>
            </wp:positionV>
            <wp:extent cx="2625090" cy="1969135"/>
            <wp:effectExtent l="0" t="0" r="0" b="0"/>
            <wp:wrapThrough wrapText="bothSides">
              <wp:wrapPolygon edited="0">
                <wp:start x="0" y="0"/>
                <wp:lineTo x="0" y="21314"/>
                <wp:lineTo x="21475" y="21314"/>
                <wp:lineTo x="21475" y="0"/>
                <wp:lineTo x="0" y="0"/>
              </wp:wrapPolygon>
            </wp:wrapThrough>
            <wp:docPr id="7106925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5090" cy="1969135"/>
                    </a:xfrm>
                    <a:prstGeom prst="rect">
                      <a:avLst/>
                    </a:prstGeom>
                    <a:noFill/>
                  </pic:spPr>
                </pic:pic>
              </a:graphicData>
            </a:graphic>
            <wp14:sizeRelH relativeFrom="margin">
              <wp14:pctWidth>0</wp14:pctWidth>
            </wp14:sizeRelH>
            <wp14:sizeRelV relativeFrom="margin">
              <wp14:pctHeight>0</wp14:pctHeight>
            </wp14:sizeRelV>
          </wp:anchor>
        </w:drawing>
      </w:r>
      <w:r w:rsidR="004F46A8" w:rsidRPr="00E61C01">
        <w:rPr>
          <w:rFonts w:ascii="Arial" w:hAnsi="Arial" w:cs="Arial"/>
          <w:b/>
          <w:bCs/>
          <w:color w:val="222222"/>
        </w:rPr>
        <w:t>Будинок мулярів</w:t>
      </w:r>
    </w:p>
    <w:p w14:paraId="362568AD" w14:textId="6976E196" w:rsidR="004F46A8" w:rsidRPr="004F46A8" w:rsidRDefault="004F46A8" w:rsidP="004F46A8">
      <w:pPr>
        <w:shd w:val="clear" w:color="auto" w:fill="FFFFFF"/>
        <w:ind w:firstLine="708"/>
        <w:jc w:val="both"/>
        <w:rPr>
          <w:rFonts w:ascii="Arial" w:hAnsi="Arial" w:cs="Arial"/>
          <w:color w:val="000000" w:themeColor="text1"/>
          <w:sz w:val="28"/>
          <w:szCs w:val="28"/>
        </w:rPr>
      </w:pPr>
      <w:r w:rsidRPr="004F46A8">
        <w:rPr>
          <w:rFonts w:ascii="Arial" w:hAnsi="Arial" w:cs="Arial"/>
          <w:color w:val="000000" w:themeColor="text1"/>
          <w:sz w:val="28"/>
          <w:szCs w:val="28"/>
        </w:rPr>
        <w:t xml:space="preserve">Будинок гільдії мулярів розташований навпроти церкви </w:t>
      </w:r>
      <w:bookmarkStart w:id="12" w:name="_Hlk167703466"/>
      <w:r w:rsidRPr="004F46A8">
        <w:rPr>
          <w:rFonts w:ascii="Arial" w:hAnsi="Arial" w:cs="Arial"/>
          <w:color w:val="000000" w:themeColor="text1"/>
          <w:sz w:val="28"/>
          <w:szCs w:val="28"/>
        </w:rPr>
        <w:t>Святого</w:t>
      </w:r>
      <w:bookmarkEnd w:id="12"/>
      <w:r w:rsidRPr="004F46A8">
        <w:rPr>
          <w:rFonts w:ascii="Arial" w:hAnsi="Arial" w:cs="Arial"/>
          <w:color w:val="000000" w:themeColor="text1"/>
          <w:sz w:val="28"/>
          <w:szCs w:val="28"/>
        </w:rPr>
        <w:t xml:space="preserve"> Миколая у місті Гент. Він був побудований у XVI столітті та виконаний у стилі брабантської готики. На даху будинку встановлено фігури шести танцюючих дияволів.</w:t>
      </w:r>
    </w:p>
    <w:p w14:paraId="760BFA4A" w14:textId="2F4A10FA" w:rsidR="004F46A8" w:rsidRPr="001F5C6C" w:rsidRDefault="004F46A8" w:rsidP="001F5C6C">
      <w:pPr>
        <w:spacing w:after="0" w:line="276" w:lineRule="auto"/>
        <w:ind w:firstLine="709"/>
        <w:jc w:val="both"/>
        <w:rPr>
          <w:rFonts w:ascii="Arial" w:hAnsi="Arial" w:cs="Arial"/>
          <w:sz w:val="28"/>
          <w:szCs w:val="28"/>
        </w:rPr>
      </w:pPr>
    </w:p>
    <w:p w14:paraId="3DD7CE03" w14:textId="724C176E" w:rsidR="00997E11" w:rsidRDefault="00C87FB6" w:rsidP="00997E11">
      <w:pPr>
        <w:spacing w:after="0" w:line="276" w:lineRule="auto"/>
        <w:ind w:left="142"/>
        <w:jc w:val="center"/>
        <w:outlineLvl w:val="0"/>
        <w:rPr>
          <w:rFonts w:ascii="Arial" w:hAnsi="Arial" w:cs="Arial"/>
          <w:sz w:val="28"/>
          <w:szCs w:val="28"/>
        </w:rPr>
      </w:pPr>
      <w:r w:rsidRPr="00C87FB6">
        <w:rPr>
          <w:rFonts w:ascii="Arial" w:hAnsi="Arial" w:cs="Arial"/>
          <w:b/>
          <w:bCs/>
          <w:sz w:val="32"/>
          <w:szCs w:val="32"/>
        </w:rPr>
        <w:t>Колишня пошта</w:t>
      </w:r>
    </w:p>
    <w:p w14:paraId="37ED4BE8" w14:textId="7C15A82B" w:rsidR="00C87FB6" w:rsidRPr="00997E11" w:rsidRDefault="008F6EC7" w:rsidP="008F6EC7">
      <w:pPr>
        <w:spacing w:after="0" w:line="276" w:lineRule="auto"/>
        <w:ind w:firstLine="851"/>
        <w:jc w:val="both"/>
        <w:outlineLvl w:val="0"/>
        <w:rPr>
          <w:rFonts w:ascii="Arial" w:hAnsi="Arial" w:cs="Arial"/>
          <w:b/>
          <w:bCs/>
          <w:sz w:val="32"/>
          <w:szCs w:val="32"/>
        </w:rPr>
      </w:pPr>
      <w:r>
        <w:rPr>
          <w:rFonts w:ascii="Arial" w:hAnsi="Arial" w:cs="Arial"/>
          <w:b/>
          <w:bCs/>
          <w:noProof/>
          <w:sz w:val="32"/>
          <w:szCs w:val="32"/>
        </w:rPr>
        <w:drawing>
          <wp:anchor distT="0" distB="0" distL="114300" distR="114300" simplePos="0" relativeHeight="251657728" behindDoc="0" locked="0" layoutInCell="1" allowOverlap="1" wp14:anchorId="3F09D2BB" wp14:editId="5D2AAD09">
            <wp:simplePos x="0" y="0"/>
            <wp:positionH relativeFrom="column">
              <wp:posOffset>331470</wp:posOffset>
            </wp:positionH>
            <wp:positionV relativeFrom="paragraph">
              <wp:posOffset>615315</wp:posOffset>
            </wp:positionV>
            <wp:extent cx="5251450" cy="2954020"/>
            <wp:effectExtent l="0" t="0" r="0" b="0"/>
            <wp:wrapThrough wrapText="bothSides">
              <wp:wrapPolygon edited="0">
                <wp:start x="0" y="0"/>
                <wp:lineTo x="0" y="21451"/>
                <wp:lineTo x="21548" y="21451"/>
                <wp:lineTo x="21548" y="0"/>
                <wp:lineTo x="0" y="0"/>
              </wp:wrapPolygon>
            </wp:wrapThrough>
            <wp:docPr id="12665239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1450" cy="29540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rPr>
        <w:t>К</w:t>
      </w:r>
      <w:r w:rsidR="00C87FB6" w:rsidRPr="00C87FB6">
        <w:rPr>
          <w:rFonts w:ascii="Arial" w:hAnsi="Arial" w:cs="Arial"/>
          <w:sz w:val="28"/>
          <w:szCs w:val="28"/>
        </w:rPr>
        <w:t xml:space="preserve">расива історична будівля в неоготичному стилі, побудована в </w:t>
      </w:r>
      <w:r w:rsidR="00024C80">
        <w:rPr>
          <w:rFonts w:ascii="Arial" w:hAnsi="Arial" w:cs="Arial"/>
          <w:sz w:val="28"/>
          <w:szCs w:val="28"/>
          <w:lang w:val="en-US"/>
        </w:rPr>
        <w:t>XIX</w:t>
      </w:r>
      <w:r w:rsidR="00C87FB6" w:rsidRPr="00C87FB6">
        <w:rPr>
          <w:rFonts w:ascii="Arial" w:hAnsi="Arial" w:cs="Arial"/>
          <w:sz w:val="28"/>
          <w:szCs w:val="28"/>
        </w:rPr>
        <w:t xml:space="preserve"> столітті. Найцікавішою його архітектурною особливістю є 52-метрова вежа з годинником.</w:t>
      </w:r>
    </w:p>
    <w:p w14:paraId="1E648E6F" w14:textId="084CFBF5" w:rsidR="00421139" w:rsidRDefault="00C87FB6" w:rsidP="00C87FB6">
      <w:pPr>
        <w:spacing w:after="0" w:line="276" w:lineRule="auto"/>
        <w:ind w:firstLine="709"/>
        <w:jc w:val="both"/>
        <w:rPr>
          <w:rFonts w:ascii="Arial" w:hAnsi="Arial" w:cs="Arial"/>
          <w:sz w:val="28"/>
          <w:szCs w:val="28"/>
        </w:rPr>
      </w:pPr>
      <w:r w:rsidRPr="00C87FB6">
        <w:rPr>
          <w:rFonts w:ascii="Arial" w:hAnsi="Arial" w:cs="Arial"/>
          <w:sz w:val="28"/>
          <w:szCs w:val="28"/>
        </w:rPr>
        <w:t>П</w:t>
      </w:r>
      <w:r w:rsidR="00931D43">
        <w:rPr>
          <w:rFonts w:ascii="Arial" w:hAnsi="Arial" w:cs="Arial"/>
          <w:sz w:val="28"/>
          <w:szCs w:val="28"/>
        </w:rPr>
        <w:t>р</w:t>
      </w:r>
      <w:r w:rsidRPr="00C87FB6">
        <w:rPr>
          <w:rFonts w:ascii="Arial" w:hAnsi="Arial" w:cs="Arial"/>
          <w:sz w:val="28"/>
          <w:szCs w:val="28"/>
        </w:rPr>
        <w:t>огулянка вздовж каналу Graslei дуже сподобається любителям старовинної архітектури. Тут можна помилуватися красивими купецькими будівлями в стилі брабантської готики і фламандського Відродження.</w:t>
      </w:r>
      <w:r w:rsidR="00273BF8">
        <w:rPr>
          <w:rFonts w:ascii="Arial" w:hAnsi="Arial" w:cs="Arial"/>
          <w:sz w:val="28"/>
          <w:szCs w:val="28"/>
        </w:rPr>
        <w:t xml:space="preserve"> </w:t>
      </w:r>
    </w:p>
    <w:p w14:paraId="48778C49" w14:textId="28E797DB" w:rsidR="00DA56B7" w:rsidRDefault="00273BF8" w:rsidP="00DA56B7">
      <w:pPr>
        <w:spacing w:after="0" w:line="20" w:lineRule="atLeast"/>
        <w:ind w:firstLine="708"/>
        <w:jc w:val="both"/>
        <w:rPr>
          <w:rFonts w:cstheme="minorHAnsi"/>
          <w:b/>
          <w:bCs/>
          <w:i/>
          <w:iCs/>
          <w:sz w:val="32"/>
          <w:szCs w:val="32"/>
        </w:rPr>
      </w:pPr>
      <w:r w:rsidRPr="00273BF8">
        <w:rPr>
          <w:rFonts w:ascii="Arial" w:hAnsi="Arial" w:cs="Arial"/>
          <w:sz w:val="28"/>
          <w:szCs w:val="28"/>
        </w:rPr>
        <w:t>На думку журналу National Geographic Travel, історичний центр Гента займає третє місце по автентичності після Вахау (Австрія) і Онтаріо (Канада). Оскільки місто ніколи не піддавалося сильним військовим руйнуван</w:t>
      </w:r>
      <w:r w:rsidR="00024C80" w:rsidRPr="00024C80">
        <w:rPr>
          <w:rFonts w:ascii="Arial" w:hAnsi="Arial" w:cs="Arial"/>
          <w:sz w:val="28"/>
          <w:szCs w:val="28"/>
        </w:rPr>
        <w:t>ням</w:t>
      </w:r>
      <w:r w:rsidRPr="00273BF8">
        <w:rPr>
          <w:rFonts w:ascii="Arial" w:hAnsi="Arial" w:cs="Arial"/>
          <w:sz w:val="28"/>
          <w:szCs w:val="28"/>
        </w:rPr>
        <w:t xml:space="preserve">, його архітектура є надійним барометром історії. Дорогоцінна </w:t>
      </w:r>
      <w:r w:rsidR="00024C80">
        <w:rPr>
          <w:rFonts w:ascii="Arial" w:hAnsi="Arial" w:cs="Arial"/>
          <w:sz w:val="28"/>
          <w:szCs w:val="28"/>
        </w:rPr>
        <w:t>скринька</w:t>
      </w:r>
      <w:r w:rsidRPr="00273BF8">
        <w:rPr>
          <w:rFonts w:ascii="Arial" w:hAnsi="Arial" w:cs="Arial"/>
          <w:sz w:val="28"/>
          <w:szCs w:val="28"/>
        </w:rPr>
        <w:t>, що зберігає скарб нації, відображення розвитку суспільства, зміст культури і мови</w:t>
      </w:r>
      <w:r w:rsidRPr="00273BF8">
        <w:rPr>
          <w:rFonts w:cstheme="minorHAnsi"/>
          <w:b/>
          <w:bCs/>
          <w:i/>
          <w:iCs/>
          <w:sz w:val="32"/>
          <w:szCs w:val="32"/>
        </w:rPr>
        <w:t>.</w:t>
      </w:r>
    </w:p>
    <w:p w14:paraId="63472AB2" w14:textId="77777777" w:rsidR="00424FA2" w:rsidRDefault="00424FA2" w:rsidP="00931D43">
      <w:pPr>
        <w:spacing w:after="0" w:line="20" w:lineRule="atLeast"/>
        <w:ind w:firstLine="708"/>
        <w:jc w:val="center"/>
        <w:rPr>
          <w:rFonts w:cstheme="minorHAnsi"/>
          <w:b/>
          <w:bCs/>
          <w:i/>
          <w:iCs/>
          <w:sz w:val="32"/>
          <w:szCs w:val="32"/>
        </w:rPr>
      </w:pPr>
    </w:p>
    <w:p w14:paraId="1361EDC6" w14:textId="6CEF8763" w:rsidR="00CF3488" w:rsidRPr="008F6EC7" w:rsidRDefault="00CF3488" w:rsidP="00931D43">
      <w:pPr>
        <w:spacing w:after="0" w:line="20" w:lineRule="atLeast"/>
        <w:ind w:firstLine="708"/>
        <w:jc w:val="center"/>
        <w:rPr>
          <w:rFonts w:ascii="Arial" w:hAnsi="Arial" w:cs="Arial"/>
          <w:b/>
          <w:bCs/>
          <w:i/>
          <w:iCs/>
          <w:sz w:val="32"/>
          <w:szCs w:val="32"/>
        </w:rPr>
      </w:pPr>
      <w:r w:rsidRPr="008F6EC7">
        <w:rPr>
          <w:rFonts w:ascii="Arial" w:hAnsi="Arial" w:cs="Arial"/>
          <w:b/>
          <w:bCs/>
          <w:i/>
          <w:iCs/>
          <w:sz w:val="32"/>
          <w:szCs w:val="32"/>
        </w:rPr>
        <w:t>Детальнішу інформацію про визначні</w:t>
      </w:r>
    </w:p>
    <w:p w14:paraId="23EE8C3C" w14:textId="1186A8D9" w:rsidR="00D642B1" w:rsidRPr="008F6EC7" w:rsidRDefault="00CF3488" w:rsidP="00D642B1">
      <w:pPr>
        <w:spacing w:after="0" w:line="20" w:lineRule="atLeast"/>
        <w:ind w:firstLine="708"/>
        <w:jc w:val="center"/>
        <w:rPr>
          <w:rFonts w:ascii="Arial" w:hAnsi="Arial" w:cs="Arial"/>
          <w:b/>
          <w:bCs/>
          <w:i/>
          <w:iCs/>
          <w:sz w:val="32"/>
          <w:szCs w:val="32"/>
        </w:rPr>
      </w:pPr>
      <w:r w:rsidRPr="008F6EC7">
        <w:rPr>
          <w:rFonts w:ascii="Arial" w:hAnsi="Arial" w:cs="Arial"/>
          <w:b/>
          <w:bCs/>
          <w:i/>
          <w:iCs/>
          <w:sz w:val="32"/>
          <w:szCs w:val="32"/>
        </w:rPr>
        <w:t>пам’ятки можна знайти за джерелами:</w:t>
      </w:r>
    </w:p>
    <w:p w14:paraId="13EC1DEB" w14:textId="77777777" w:rsidR="008F6EC7" w:rsidRPr="00D642B1" w:rsidRDefault="008F6EC7" w:rsidP="00D642B1">
      <w:pPr>
        <w:spacing w:after="0" w:line="20" w:lineRule="atLeast"/>
        <w:ind w:firstLine="708"/>
        <w:jc w:val="center"/>
        <w:rPr>
          <w:rFonts w:cstheme="minorHAnsi"/>
          <w:b/>
          <w:bCs/>
          <w:i/>
          <w:iCs/>
          <w:sz w:val="32"/>
          <w:szCs w:val="32"/>
        </w:rPr>
      </w:pPr>
    </w:p>
    <w:p w14:paraId="4C14A582" w14:textId="4F1E4338" w:rsidR="00D642B1" w:rsidRDefault="00D642B1" w:rsidP="00E569E0">
      <w:pPr>
        <w:pStyle w:val="1"/>
        <w:numPr>
          <w:ilvl w:val="0"/>
          <w:numId w:val="6"/>
        </w:numPr>
        <w:shd w:val="clear" w:color="auto" w:fill="FFFFFF"/>
        <w:spacing w:before="0"/>
        <w:ind w:left="-142"/>
        <w:jc w:val="both"/>
        <w:rPr>
          <w:rFonts w:ascii="Arial" w:hAnsi="Arial" w:cs="Arial"/>
          <w:color w:val="auto"/>
          <w:sz w:val="28"/>
          <w:szCs w:val="28"/>
        </w:rPr>
      </w:pPr>
      <w:bookmarkStart w:id="13" w:name="_Hlk131539997"/>
      <w:r w:rsidRPr="00D642B1">
        <w:rPr>
          <w:rFonts w:ascii="Arial" w:hAnsi="Arial" w:cs="Arial"/>
          <w:b/>
          <w:bCs/>
          <w:color w:val="auto"/>
        </w:rPr>
        <w:t xml:space="preserve">Архітектура та осінній колорит. Топ-5 міст Європи для мандрівки у жовтні </w:t>
      </w:r>
      <w:r w:rsidRPr="00D642B1">
        <w:rPr>
          <w:rFonts w:ascii="Arial" w:hAnsi="Arial" w:cs="Arial"/>
          <w:color w:val="auto"/>
          <w:sz w:val="28"/>
          <w:szCs w:val="28"/>
        </w:rPr>
        <w:t>[Електронний ресурс] //  rbc.ua: [сайт]. – Електрон. текст. – Режим доступу :</w:t>
      </w:r>
      <w:r w:rsidRPr="00644E19">
        <w:rPr>
          <w:rFonts w:ascii="Arial" w:hAnsi="Arial" w:cs="Arial"/>
          <w:sz w:val="28"/>
          <w:szCs w:val="28"/>
        </w:rPr>
        <w:t xml:space="preserve"> </w:t>
      </w:r>
      <w:hyperlink r:id="rId42" w:history="1">
        <w:r w:rsidRPr="00644E19">
          <w:rPr>
            <w:rStyle w:val="a3"/>
            <w:rFonts w:ascii="Arial" w:hAnsi="Arial" w:cs="Arial"/>
            <w:sz w:val="28"/>
            <w:szCs w:val="28"/>
          </w:rPr>
          <w:t>https://www.rbc.ua/rus/travel/osinniy-kolorit-i-davnya-arhitektura-top-1697117326.html</w:t>
        </w:r>
      </w:hyperlink>
      <w:r w:rsidRPr="00D642B1">
        <w:rPr>
          <w:rStyle w:val="a3"/>
          <w:rFonts w:ascii="Arial" w:hAnsi="Arial" w:cs="Arial"/>
          <w:color w:val="auto"/>
          <w:sz w:val="28"/>
          <w:szCs w:val="28"/>
        </w:rPr>
        <w:t>.</w:t>
      </w:r>
      <w:r w:rsidRPr="00D642B1">
        <w:rPr>
          <w:rFonts w:ascii="Arial" w:hAnsi="Arial" w:cs="Arial"/>
          <w:color w:val="auto"/>
          <w:sz w:val="28"/>
          <w:szCs w:val="28"/>
        </w:rPr>
        <w:t xml:space="preserve"> – Назва з екрана. – Дата звернення : 25.04.2024.</w:t>
      </w:r>
    </w:p>
    <w:p w14:paraId="43A3A0F4" w14:textId="77628ADA" w:rsidR="00ED4AA1" w:rsidRPr="00ED4AA1" w:rsidRDefault="00ED4AA1" w:rsidP="00E569E0">
      <w:pPr>
        <w:pStyle w:val="ad"/>
        <w:numPr>
          <w:ilvl w:val="0"/>
          <w:numId w:val="6"/>
        </w:numPr>
        <w:spacing w:after="0" w:line="276" w:lineRule="auto"/>
        <w:ind w:left="-142"/>
        <w:jc w:val="both"/>
        <w:rPr>
          <w:rFonts w:ascii="Arial" w:hAnsi="Arial" w:cs="Arial"/>
          <w:i/>
          <w:iCs/>
          <w:sz w:val="28"/>
          <w:szCs w:val="28"/>
        </w:rPr>
      </w:pPr>
      <w:r w:rsidRPr="00ED4AA1">
        <w:rPr>
          <w:rFonts w:ascii="Arial" w:hAnsi="Arial" w:cs="Arial"/>
          <w:b/>
          <w:bCs/>
          <w:sz w:val="32"/>
          <w:szCs w:val="32"/>
        </w:rPr>
        <w:t>Бельгія: Гент – казкове місто</w:t>
      </w:r>
      <w:r w:rsidRPr="00ED4AA1">
        <w:rPr>
          <w:rFonts w:ascii="Arial" w:hAnsi="Arial" w:cs="Arial"/>
          <w:sz w:val="23"/>
          <w:szCs w:val="23"/>
        </w:rPr>
        <w:t xml:space="preserve"> </w:t>
      </w:r>
      <w:r w:rsidRPr="00ED4AA1">
        <w:rPr>
          <w:rFonts w:ascii="Arial" w:hAnsi="Arial" w:cs="Arial"/>
          <w:sz w:val="28"/>
          <w:szCs w:val="28"/>
        </w:rPr>
        <w:t xml:space="preserve">[Електронний ресурс] // ru.infoglobe.cz [сайт]. – Електрон. текст. – Режим доступу : </w:t>
      </w:r>
      <w:hyperlink r:id="rId43" w:history="1">
        <w:r w:rsidRPr="00ED4AA1">
          <w:rPr>
            <w:rStyle w:val="a3"/>
            <w:rFonts w:ascii="Arial" w:hAnsi="Arial" w:cs="Arial"/>
            <w:sz w:val="28"/>
            <w:szCs w:val="28"/>
          </w:rPr>
          <w:t>https://</w:t>
        </w:r>
        <w:bookmarkStart w:id="14" w:name="_Hlk164956696"/>
        <w:r w:rsidRPr="00ED4AA1">
          <w:rPr>
            <w:rStyle w:val="a3"/>
            <w:rFonts w:ascii="Arial" w:hAnsi="Arial" w:cs="Arial"/>
            <w:sz w:val="28"/>
            <w:szCs w:val="28"/>
          </w:rPr>
          <w:t>ru.infoglobe.cz</w:t>
        </w:r>
        <w:bookmarkEnd w:id="14"/>
        <w:r w:rsidRPr="00ED4AA1">
          <w:rPr>
            <w:rStyle w:val="a3"/>
            <w:rFonts w:ascii="Arial" w:hAnsi="Arial" w:cs="Arial"/>
            <w:sz w:val="28"/>
            <w:szCs w:val="28"/>
          </w:rPr>
          <w:t>/tips-for-trips/belgium-gent-marvelous-city/</w:t>
        </w:r>
      </w:hyperlink>
      <w:r w:rsidRPr="00ED4AA1">
        <w:rPr>
          <w:rStyle w:val="a3"/>
          <w:rFonts w:ascii="Arial" w:hAnsi="Arial" w:cs="Arial"/>
          <w:color w:val="auto"/>
          <w:sz w:val="28"/>
          <w:szCs w:val="28"/>
        </w:rPr>
        <w:t>.</w:t>
      </w:r>
      <w:r w:rsidRPr="00ED4AA1">
        <w:rPr>
          <w:rFonts w:ascii="Arial" w:hAnsi="Arial" w:cs="Arial"/>
          <w:color w:val="0070C0"/>
          <w:sz w:val="28"/>
          <w:szCs w:val="28"/>
        </w:rPr>
        <w:t xml:space="preserve"> </w:t>
      </w:r>
      <w:r w:rsidRPr="00ED4AA1">
        <w:rPr>
          <w:rFonts w:ascii="Arial" w:hAnsi="Arial" w:cs="Arial"/>
          <w:sz w:val="28"/>
          <w:szCs w:val="28"/>
        </w:rPr>
        <w:t>–</w:t>
      </w:r>
      <w:r w:rsidRPr="00ED4AA1">
        <w:rPr>
          <w:rFonts w:ascii="Arial" w:hAnsi="Arial" w:cs="Arial"/>
          <w:color w:val="0070C0"/>
          <w:sz w:val="28"/>
          <w:szCs w:val="28"/>
        </w:rPr>
        <w:t xml:space="preserve"> </w:t>
      </w:r>
      <w:r w:rsidRPr="00ED4AA1">
        <w:rPr>
          <w:rFonts w:ascii="Arial" w:hAnsi="Arial" w:cs="Arial"/>
          <w:sz w:val="28"/>
          <w:szCs w:val="28"/>
        </w:rPr>
        <w:t>Назва з екрана. – Дата звернення : 25.04.2024</w:t>
      </w:r>
    </w:p>
    <w:p w14:paraId="77473F9D" w14:textId="125AE22D" w:rsidR="00ED4AA1" w:rsidRPr="00ED4AA1" w:rsidRDefault="00ED4AA1" w:rsidP="00E569E0">
      <w:pPr>
        <w:pStyle w:val="ad"/>
        <w:numPr>
          <w:ilvl w:val="0"/>
          <w:numId w:val="6"/>
        </w:numPr>
        <w:spacing w:after="0" w:line="276" w:lineRule="auto"/>
        <w:ind w:left="-142"/>
        <w:jc w:val="both"/>
        <w:rPr>
          <w:rFonts w:ascii="Arial" w:hAnsi="Arial" w:cs="Arial"/>
          <w:i/>
          <w:iCs/>
          <w:sz w:val="28"/>
          <w:szCs w:val="28"/>
        </w:rPr>
      </w:pPr>
      <w:r w:rsidRPr="00ED4AA1">
        <w:rPr>
          <w:rFonts w:ascii="Arial" w:hAnsi="Arial" w:cs="Arial"/>
          <w:b/>
          <w:bCs/>
          <w:sz w:val="32"/>
          <w:szCs w:val="32"/>
        </w:rPr>
        <w:t>Гент</w:t>
      </w:r>
      <w:r w:rsidRPr="00ED4AA1">
        <w:t xml:space="preserve"> </w:t>
      </w:r>
      <w:r w:rsidRPr="00ED4AA1">
        <w:rPr>
          <w:rFonts w:ascii="Arial" w:hAnsi="Arial" w:cs="Arial"/>
          <w:i/>
          <w:iCs/>
          <w:sz w:val="28"/>
          <w:szCs w:val="28"/>
        </w:rPr>
        <w:t>[Електронний ресурс]</w:t>
      </w:r>
      <w:r w:rsidRPr="00ED4AA1">
        <w:rPr>
          <w:i/>
          <w:iCs/>
          <w:sz w:val="28"/>
          <w:szCs w:val="28"/>
        </w:rPr>
        <w:t xml:space="preserve"> </w:t>
      </w:r>
      <w:r w:rsidRPr="00ED4AA1">
        <w:rPr>
          <w:rFonts w:ascii="Arial" w:hAnsi="Arial" w:cs="Arial"/>
          <w:i/>
          <w:iCs/>
          <w:sz w:val="28"/>
          <w:szCs w:val="28"/>
        </w:rPr>
        <w:t xml:space="preserve">// wikiwand.com: [сайт]. – Електрон. текст. – Режим доступу : </w:t>
      </w:r>
      <w:r w:rsidRPr="00ED4AA1">
        <w:rPr>
          <w:rFonts w:ascii="Arial" w:hAnsi="Arial" w:cs="Arial"/>
          <w:i/>
          <w:iCs/>
          <w:color w:val="0070C0"/>
          <w:sz w:val="28"/>
          <w:szCs w:val="28"/>
        </w:rPr>
        <w:t>https://www.wikiwand.com/uk/%D0%93%D0%B5%D0%BD%D1%82#introduction/</w:t>
      </w:r>
      <w:r w:rsidRPr="00ED4AA1">
        <w:rPr>
          <w:rFonts w:ascii="Arial" w:hAnsi="Arial" w:cs="Arial"/>
          <w:i/>
          <w:iCs/>
          <w:sz w:val="28"/>
          <w:szCs w:val="28"/>
        </w:rPr>
        <w:t>.</w:t>
      </w:r>
      <w:r w:rsidRPr="00ED4AA1">
        <w:rPr>
          <w:rFonts w:ascii="Arial" w:hAnsi="Arial" w:cs="Arial"/>
          <w:i/>
          <w:iCs/>
          <w:color w:val="0070C0"/>
          <w:sz w:val="28"/>
          <w:szCs w:val="28"/>
        </w:rPr>
        <w:t xml:space="preserve"> </w:t>
      </w:r>
      <w:r w:rsidRPr="00ED4AA1">
        <w:rPr>
          <w:rFonts w:ascii="Arial" w:hAnsi="Arial" w:cs="Arial"/>
          <w:i/>
          <w:iCs/>
          <w:sz w:val="28"/>
          <w:szCs w:val="28"/>
        </w:rPr>
        <w:t>– Назва з екрана. – Дата звернення : 25.04.2024.</w:t>
      </w:r>
    </w:p>
    <w:p w14:paraId="442EAEE6" w14:textId="7AA055CA" w:rsidR="00D642B1" w:rsidRPr="00ED4AA1" w:rsidRDefault="00D642B1" w:rsidP="00E569E0">
      <w:pPr>
        <w:pStyle w:val="1"/>
        <w:numPr>
          <w:ilvl w:val="0"/>
          <w:numId w:val="6"/>
        </w:numPr>
        <w:shd w:val="clear" w:color="auto" w:fill="FFFFFF"/>
        <w:spacing w:before="0"/>
        <w:ind w:left="-142"/>
        <w:jc w:val="both"/>
        <w:rPr>
          <w:rFonts w:ascii="Arial" w:hAnsi="Arial" w:cs="Arial"/>
          <w:color w:val="auto"/>
          <w:sz w:val="28"/>
          <w:szCs w:val="28"/>
        </w:rPr>
      </w:pPr>
      <w:r w:rsidRPr="00ED4AA1">
        <w:rPr>
          <w:rFonts w:ascii="Arial" w:hAnsi="Arial" w:cs="Arial"/>
          <w:b/>
          <w:bCs/>
          <w:color w:val="auto"/>
        </w:rPr>
        <w:t>Гент</w:t>
      </w:r>
      <w:r w:rsidRPr="00ED4AA1">
        <w:rPr>
          <w:color w:val="auto"/>
        </w:rPr>
        <w:t xml:space="preserve"> </w:t>
      </w:r>
      <w:r w:rsidRPr="00ED4AA1">
        <w:rPr>
          <w:rFonts w:ascii="Arial" w:hAnsi="Arial" w:cs="Arial"/>
          <w:color w:val="auto"/>
          <w:sz w:val="28"/>
          <w:szCs w:val="28"/>
        </w:rPr>
        <w:t>[Електронний ресурс]</w:t>
      </w:r>
      <w:r w:rsidRPr="00ED4AA1">
        <w:rPr>
          <w:color w:val="auto"/>
          <w:sz w:val="28"/>
          <w:szCs w:val="28"/>
        </w:rPr>
        <w:t xml:space="preserve"> </w:t>
      </w:r>
      <w:r w:rsidRPr="00ED4AA1">
        <w:rPr>
          <w:rFonts w:ascii="Arial" w:hAnsi="Arial" w:cs="Arial"/>
          <w:color w:val="auto"/>
          <w:sz w:val="28"/>
          <w:szCs w:val="28"/>
        </w:rPr>
        <w:t xml:space="preserve">// mandry.club: [сайт]. – Електрон. текст. – Режим доступу : </w:t>
      </w:r>
      <w:r w:rsidRPr="00ED4AA1">
        <w:rPr>
          <w:rFonts w:ascii="Arial" w:hAnsi="Arial" w:cs="Arial"/>
          <w:color w:val="0070C0"/>
          <w:sz w:val="28"/>
          <w:szCs w:val="28"/>
        </w:rPr>
        <w:t>https://mandry.club/mista/gent/.</w:t>
      </w:r>
      <w:r w:rsidRPr="00ED4AA1">
        <w:rPr>
          <w:rFonts w:ascii="Arial" w:hAnsi="Arial" w:cs="Arial"/>
          <w:color w:val="auto"/>
          <w:sz w:val="28"/>
          <w:szCs w:val="28"/>
        </w:rPr>
        <w:t xml:space="preserve"> – Назва з екрана. – Дата звернення : 25.04.2024</w:t>
      </w:r>
      <w:r w:rsidRPr="00ED4AA1">
        <w:rPr>
          <w:rFonts w:ascii="Arial" w:hAnsi="Arial" w:cs="Arial"/>
          <w:color w:val="auto"/>
        </w:rPr>
        <w:t>.</w:t>
      </w:r>
    </w:p>
    <w:p w14:paraId="34FB0263" w14:textId="1C975BB8" w:rsidR="00ED4AA1" w:rsidRPr="00ED4AA1" w:rsidRDefault="00ED4AA1" w:rsidP="00E569E0">
      <w:pPr>
        <w:pStyle w:val="ad"/>
        <w:numPr>
          <w:ilvl w:val="0"/>
          <w:numId w:val="6"/>
        </w:numPr>
        <w:spacing w:after="0" w:line="276" w:lineRule="auto"/>
        <w:ind w:left="-142"/>
        <w:jc w:val="both"/>
        <w:rPr>
          <w:rFonts w:ascii="Arial" w:hAnsi="Arial" w:cs="Arial"/>
          <w:sz w:val="32"/>
          <w:szCs w:val="32"/>
        </w:rPr>
      </w:pPr>
      <w:bookmarkStart w:id="15" w:name="_Hlk164957793"/>
      <w:r w:rsidRPr="00ED4AA1">
        <w:rPr>
          <w:rFonts w:ascii="Arial" w:hAnsi="Arial" w:cs="Arial"/>
          <w:b/>
          <w:bCs/>
          <w:sz w:val="32"/>
          <w:szCs w:val="32"/>
        </w:rPr>
        <w:t>ГЕНТ-2014</w:t>
      </w:r>
      <w:r w:rsidRPr="00ED4AA1">
        <w:rPr>
          <w:rFonts w:ascii="Arial" w:hAnsi="Arial" w:cs="Arial"/>
          <w:sz w:val="32"/>
          <w:szCs w:val="32"/>
        </w:rPr>
        <w:t xml:space="preserve"> </w:t>
      </w:r>
      <w:r w:rsidRPr="00ED4AA1">
        <w:rPr>
          <w:rFonts w:ascii="Arial" w:hAnsi="Arial" w:cs="Arial"/>
          <w:sz w:val="28"/>
          <w:szCs w:val="28"/>
        </w:rPr>
        <w:t xml:space="preserve">[Електронний ресурс] // andy-travel.com [сайт]. – Електрон. текст. – Режим доступу : </w:t>
      </w:r>
      <w:r w:rsidRPr="00ED4AA1">
        <w:rPr>
          <w:rFonts w:ascii="Arial" w:hAnsi="Arial" w:cs="Arial"/>
          <w:color w:val="4472C4" w:themeColor="accent1"/>
          <w:sz w:val="28"/>
          <w:szCs w:val="28"/>
        </w:rPr>
        <w:t>https://andy-travel.com.ua/gent-2014?tid=2250</w:t>
      </w:r>
      <w:r w:rsidRPr="00ED4AA1">
        <w:rPr>
          <w:rFonts w:ascii="Arial" w:hAnsi="Arial" w:cs="Arial"/>
          <w:sz w:val="28"/>
          <w:szCs w:val="28"/>
        </w:rPr>
        <w:t>. – Назва з екрана. – Дата звернення : 25.04.2024.</w:t>
      </w:r>
      <w:bookmarkEnd w:id="15"/>
    </w:p>
    <w:p w14:paraId="3F4F377F" w14:textId="1708503D" w:rsidR="00ED4AA1" w:rsidRPr="00ED4AA1" w:rsidRDefault="00ED4AA1" w:rsidP="00E569E0">
      <w:pPr>
        <w:pStyle w:val="ad"/>
        <w:numPr>
          <w:ilvl w:val="0"/>
          <w:numId w:val="6"/>
        </w:numPr>
        <w:spacing w:after="0" w:line="276" w:lineRule="auto"/>
        <w:ind w:left="-142"/>
        <w:jc w:val="both"/>
        <w:rPr>
          <w:rFonts w:ascii="Arial" w:hAnsi="Arial" w:cs="Arial"/>
          <w:sz w:val="32"/>
          <w:szCs w:val="32"/>
        </w:rPr>
      </w:pPr>
      <w:r w:rsidRPr="00ED4AA1">
        <w:rPr>
          <w:rFonts w:ascii="Arial" w:hAnsi="Arial" w:cs="Arial"/>
          <w:b/>
          <w:bCs/>
          <w:sz w:val="32"/>
          <w:szCs w:val="32"/>
        </w:rPr>
        <w:t xml:space="preserve">Гент : БЕФФРУА І ПЛОЩА </w:t>
      </w:r>
      <w:r w:rsidRPr="00ED4AA1">
        <w:rPr>
          <w:rFonts w:ascii="Arial" w:hAnsi="Arial" w:cs="Arial"/>
          <w:b/>
          <w:bCs/>
          <w:sz w:val="28"/>
          <w:szCs w:val="28"/>
        </w:rPr>
        <w:t xml:space="preserve">РИНОК </w:t>
      </w:r>
      <w:r w:rsidRPr="00ED4AA1">
        <w:rPr>
          <w:sz w:val="28"/>
          <w:szCs w:val="28"/>
        </w:rPr>
        <w:t xml:space="preserve"> </w:t>
      </w:r>
      <w:r w:rsidRPr="00ED4AA1">
        <w:rPr>
          <w:rFonts w:ascii="Arial" w:hAnsi="Arial" w:cs="Arial"/>
          <w:sz w:val="28"/>
          <w:szCs w:val="28"/>
        </w:rPr>
        <w:t>[Електронний ресурс]</w:t>
      </w:r>
      <w:r w:rsidRPr="00ED4AA1">
        <w:rPr>
          <w:sz w:val="28"/>
          <w:szCs w:val="28"/>
        </w:rPr>
        <w:t xml:space="preserve"> </w:t>
      </w:r>
      <w:r w:rsidRPr="00ED4AA1">
        <w:rPr>
          <w:rFonts w:ascii="Arial" w:hAnsi="Arial" w:cs="Arial"/>
          <w:sz w:val="28"/>
          <w:szCs w:val="28"/>
        </w:rPr>
        <w:t xml:space="preserve">// andy-travel.com [сайт]. – Електрон. текст. – Режим доступу : </w:t>
      </w:r>
      <w:r w:rsidRPr="00ED4AA1">
        <w:rPr>
          <w:rFonts w:ascii="Arial" w:hAnsi="Arial" w:cs="Arial"/>
          <w:color w:val="0070C0"/>
          <w:sz w:val="28"/>
          <w:szCs w:val="28"/>
        </w:rPr>
        <w:t>https://andy-travel.com.ua/gent-beffrua-i-ploshcha-rinok/</w:t>
      </w:r>
      <w:r w:rsidRPr="00ED4AA1">
        <w:rPr>
          <w:rFonts w:ascii="Arial" w:hAnsi="Arial" w:cs="Arial"/>
          <w:sz w:val="28"/>
          <w:szCs w:val="28"/>
        </w:rPr>
        <w:t>. – Назва з екрана. – Дата звернення : 25.04.2024.</w:t>
      </w:r>
    </w:p>
    <w:p w14:paraId="3EA8A1E6" w14:textId="5DA6B06E" w:rsidR="00897F88" w:rsidRPr="00897F88" w:rsidRDefault="00897F88" w:rsidP="00E569E0">
      <w:pPr>
        <w:pStyle w:val="1"/>
        <w:numPr>
          <w:ilvl w:val="0"/>
          <w:numId w:val="6"/>
        </w:numPr>
        <w:shd w:val="clear" w:color="auto" w:fill="FFFFFF"/>
        <w:spacing w:before="0"/>
        <w:ind w:left="-142"/>
        <w:jc w:val="both"/>
        <w:rPr>
          <w:rFonts w:ascii="Arial" w:hAnsi="Arial" w:cs="Arial"/>
          <w:color w:val="auto"/>
          <w:sz w:val="28"/>
          <w:szCs w:val="28"/>
        </w:rPr>
      </w:pPr>
      <w:r w:rsidRPr="005B59C9">
        <w:rPr>
          <w:rFonts w:ascii="Arial" w:hAnsi="Arial" w:cs="Arial"/>
          <w:b/>
          <w:bCs/>
          <w:color w:val="auto"/>
        </w:rPr>
        <w:t>Гент</w:t>
      </w:r>
      <w:r w:rsidRPr="00891B98">
        <w:rPr>
          <w:rFonts w:ascii="Arial" w:hAnsi="Arial" w:cs="Arial"/>
          <w:color w:val="auto"/>
        </w:rPr>
        <w:t xml:space="preserve"> найтаємничіше місто Європи </w:t>
      </w:r>
      <w:r w:rsidRPr="00644E19">
        <w:rPr>
          <w:rFonts w:ascii="Arial" w:hAnsi="Arial" w:cs="Arial"/>
          <w:color w:val="auto"/>
          <w:sz w:val="28"/>
          <w:szCs w:val="28"/>
        </w:rPr>
        <w:t xml:space="preserve">[Електронний ресурс] // Рrostovisa.com : [сайт]. – Електрон. текст. – Режим доступу </w:t>
      </w:r>
      <w:hyperlink r:id="rId44" w:history="1">
        <w:r w:rsidRPr="00644E19">
          <w:rPr>
            <w:rStyle w:val="a3"/>
            <w:rFonts w:ascii="Arial" w:hAnsi="Arial" w:cs="Arial"/>
            <w:sz w:val="28"/>
            <w:szCs w:val="28"/>
          </w:rPr>
          <w:t>https://</w:t>
        </w:r>
        <w:bookmarkStart w:id="16" w:name="_Hlk163740712"/>
        <w:r w:rsidRPr="00644E19">
          <w:rPr>
            <w:rStyle w:val="a3"/>
            <w:rFonts w:ascii="Arial" w:hAnsi="Arial" w:cs="Arial"/>
            <w:sz w:val="28"/>
            <w:szCs w:val="28"/>
          </w:rPr>
          <w:t>prostovisa.com</w:t>
        </w:r>
        <w:bookmarkEnd w:id="16"/>
        <w:r w:rsidRPr="00644E19">
          <w:rPr>
            <w:rStyle w:val="a3"/>
            <w:rFonts w:ascii="Arial" w:hAnsi="Arial" w:cs="Arial"/>
            <w:sz w:val="28"/>
            <w:szCs w:val="28"/>
          </w:rPr>
          <w:t>/ua/blog/cities/gent-najtaemnichishe-misto-evropi</w:t>
        </w:r>
      </w:hyperlink>
      <w:r w:rsidRPr="00494ACC">
        <w:rPr>
          <w:rFonts w:ascii="Arial" w:hAnsi="Arial" w:cs="Arial"/>
          <w:color w:val="auto"/>
          <w:sz w:val="28"/>
          <w:szCs w:val="28"/>
        </w:rPr>
        <w:t xml:space="preserve">. </w:t>
      </w:r>
      <w:r w:rsidRPr="00644E19">
        <w:rPr>
          <w:rFonts w:ascii="Arial" w:hAnsi="Arial" w:cs="Arial"/>
          <w:color w:val="auto"/>
          <w:sz w:val="28"/>
          <w:szCs w:val="28"/>
        </w:rPr>
        <w:t>– Назва з екрана. – Дата звернення : 11.04.2024.</w:t>
      </w:r>
    </w:p>
    <w:p w14:paraId="2463B23A" w14:textId="77777777" w:rsidR="00897F88" w:rsidRPr="00897F88" w:rsidRDefault="00897F88" w:rsidP="00E569E0">
      <w:pPr>
        <w:pStyle w:val="ad"/>
        <w:numPr>
          <w:ilvl w:val="0"/>
          <w:numId w:val="6"/>
        </w:numPr>
        <w:spacing w:after="0" w:line="276" w:lineRule="auto"/>
        <w:ind w:left="-142"/>
        <w:jc w:val="both"/>
        <w:rPr>
          <w:rFonts w:ascii="Arial" w:hAnsi="Arial" w:cs="Arial"/>
          <w:sz w:val="28"/>
          <w:szCs w:val="28"/>
        </w:rPr>
      </w:pPr>
      <w:r w:rsidRPr="00897F88">
        <w:rPr>
          <w:rFonts w:ascii="Arial" w:hAnsi="Arial" w:cs="Arial"/>
          <w:b/>
          <w:bCs/>
          <w:sz w:val="32"/>
          <w:szCs w:val="32"/>
        </w:rPr>
        <w:t xml:space="preserve">ГЕНТ: СОБОР СВЯТОГО БАВО </w:t>
      </w:r>
      <w:bookmarkStart w:id="17" w:name="_Hlk164954630"/>
      <w:bookmarkStart w:id="18" w:name="_Hlk164954645"/>
      <w:r w:rsidRPr="00897F88">
        <w:rPr>
          <w:rFonts w:ascii="Arial" w:hAnsi="Arial" w:cs="Arial"/>
          <w:sz w:val="28"/>
          <w:szCs w:val="28"/>
        </w:rPr>
        <w:t>[Електронний ресурс]</w:t>
      </w:r>
      <w:r w:rsidRPr="00897F88">
        <w:rPr>
          <w:sz w:val="28"/>
          <w:szCs w:val="28"/>
        </w:rPr>
        <w:t xml:space="preserve"> </w:t>
      </w:r>
      <w:r w:rsidRPr="00897F88">
        <w:rPr>
          <w:rFonts w:ascii="Arial" w:hAnsi="Arial" w:cs="Arial"/>
          <w:sz w:val="28"/>
          <w:szCs w:val="28"/>
        </w:rPr>
        <w:t xml:space="preserve">// andy-travel.com [сайт]. – Електрон. текст. – Режим доступу : </w:t>
      </w:r>
      <w:hyperlink r:id="rId45" w:history="1">
        <w:r w:rsidRPr="00897F88">
          <w:rPr>
            <w:rStyle w:val="a3"/>
            <w:rFonts w:ascii="Arial" w:hAnsi="Arial" w:cs="Arial"/>
            <w:sz w:val="28"/>
            <w:szCs w:val="28"/>
            <w:u w:val="none"/>
          </w:rPr>
          <w:t>https://andy-travel.com.ua/gent-sobor-svyatogo-bavo?tid=2250</w:t>
        </w:r>
      </w:hyperlink>
      <w:r w:rsidRPr="00897F88">
        <w:rPr>
          <w:rStyle w:val="a3"/>
          <w:rFonts w:ascii="Arial" w:hAnsi="Arial" w:cs="Arial"/>
          <w:color w:val="auto"/>
          <w:sz w:val="28"/>
          <w:szCs w:val="28"/>
          <w:u w:val="none"/>
        </w:rPr>
        <w:t>.</w:t>
      </w:r>
      <w:r w:rsidRPr="00897F88">
        <w:rPr>
          <w:rFonts w:ascii="Arial" w:hAnsi="Arial" w:cs="Arial"/>
          <w:color w:val="0070C0"/>
          <w:sz w:val="28"/>
          <w:szCs w:val="28"/>
        </w:rPr>
        <w:t xml:space="preserve"> </w:t>
      </w:r>
      <w:r w:rsidRPr="00897F88">
        <w:rPr>
          <w:rFonts w:ascii="Arial" w:hAnsi="Arial" w:cs="Arial"/>
          <w:sz w:val="28"/>
          <w:szCs w:val="28"/>
        </w:rPr>
        <w:t>– Назва з екрана. – Дата звернення : 25.04.2024.</w:t>
      </w:r>
      <w:bookmarkEnd w:id="17"/>
      <w:bookmarkEnd w:id="18"/>
    </w:p>
    <w:p w14:paraId="333C8365" w14:textId="77777777" w:rsidR="00897F88" w:rsidRPr="00897F88" w:rsidRDefault="00897F88" w:rsidP="00E569E0">
      <w:pPr>
        <w:pStyle w:val="ad"/>
        <w:numPr>
          <w:ilvl w:val="0"/>
          <w:numId w:val="6"/>
        </w:numPr>
        <w:spacing w:after="0" w:line="276" w:lineRule="auto"/>
        <w:ind w:left="-142"/>
        <w:jc w:val="both"/>
        <w:rPr>
          <w:rFonts w:ascii="Arial" w:hAnsi="Arial" w:cs="Arial"/>
          <w:sz w:val="28"/>
          <w:szCs w:val="28"/>
        </w:rPr>
      </w:pPr>
      <w:r w:rsidRPr="00897F88">
        <w:rPr>
          <w:rFonts w:ascii="Arial" w:hAnsi="Arial" w:cs="Arial"/>
          <w:b/>
          <w:bCs/>
          <w:sz w:val="32"/>
          <w:szCs w:val="32"/>
        </w:rPr>
        <w:t xml:space="preserve">Гентський вівтар </w:t>
      </w:r>
      <w:r w:rsidRPr="00897F88">
        <w:rPr>
          <w:rFonts w:ascii="Arial" w:hAnsi="Arial" w:cs="Arial"/>
          <w:sz w:val="28"/>
          <w:szCs w:val="28"/>
        </w:rPr>
        <w:t xml:space="preserve">[Електронний ресурс] //  </w:t>
      </w:r>
      <w:r w:rsidRPr="00897F88">
        <w:rPr>
          <w:rFonts w:ascii="Arial" w:hAnsi="Arial" w:cs="Arial"/>
          <w:sz w:val="28"/>
          <w:szCs w:val="28"/>
          <w:lang w:val="en-US"/>
        </w:rPr>
        <w:t>W</w:t>
      </w:r>
      <w:r w:rsidRPr="00897F88">
        <w:rPr>
          <w:rFonts w:ascii="Arial" w:hAnsi="Arial" w:cs="Arial"/>
          <w:sz w:val="28"/>
          <w:szCs w:val="28"/>
        </w:rPr>
        <w:t xml:space="preserve">ikipedia.org: [сайт]. – Електрон. текст. – Режим доступу : </w:t>
      </w:r>
      <w:r w:rsidRPr="00897F88">
        <w:rPr>
          <w:rFonts w:ascii="Arial" w:hAnsi="Arial" w:cs="Arial"/>
          <w:color w:val="0070C0"/>
          <w:sz w:val="28"/>
          <w:szCs w:val="28"/>
          <w:u w:val="single"/>
        </w:rPr>
        <w:t>https://uk.wikipedia.org/wiki/%D0%93%D0%B5%D0%BD%D1%82%D1%81%D1%8C%D0%BA%D0%B8%D0%B9_%D0%B2%D1%96%D0%B2%D1%82%D0%B0%D1%80</w:t>
      </w:r>
      <w:r w:rsidRPr="00897F88">
        <w:rPr>
          <w:rFonts w:ascii="Arial" w:hAnsi="Arial" w:cs="Arial"/>
          <w:sz w:val="28"/>
          <w:szCs w:val="28"/>
          <w:u w:val="single"/>
        </w:rPr>
        <w:t>.</w:t>
      </w:r>
      <w:r w:rsidRPr="00897F88">
        <w:rPr>
          <w:rFonts w:ascii="Arial" w:hAnsi="Arial" w:cs="Arial"/>
          <w:sz w:val="28"/>
          <w:szCs w:val="28"/>
        </w:rPr>
        <w:t xml:space="preserve"> – Назва з екрана. – Дата звернення : 11.04.2024.</w:t>
      </w:r>
    </w:p>
    <w:p w14:paraId="5F6E3ECC" w14:textId="77777777" w:rsidR="00897F88" w:rsidRPr="00897F88" w:rsidRDefault="00897F88" w:rsidP="00E569E0">
      <w:pPr>
        <w:pStyle w:val="ad"/>
        <w:numPr>
          <w:ilvl w:val="0"/>
          <w:numId w:val="6"/>
        </w:numPr>
        <w:spacing w:after="0" w:line="276" w:lineRule="auto"/>
        <w:ind w:left="-142"/>
        <w:jc w:val="both"/>
        <w:rPr>
          <w:rFonts w:ascii="Arial" w:hAnsi="Arial" w:cs="Arial"/>
          <w:sz w:val="28"/>
          <w:szCs w:val="28"/>
        </w:rPr>
      </w:pPr>
      <w:r w:rsidRPr="00897F88">
        <w:rPr>
          <w:rFonts w:ascii="Arial" w:hAnsi="Arial" w:cs="Arial"/>
          <w:b/>
          <w:bCs/>
          <w:sz w:val="32"/>
          <w:szCs w:val="32"/>
        </w:rPr>
        <w:t>ЗАМОК ЖЕРАРДА ДИАВОЛА (GERAARD DE DUIVELSTEEN)</w:t>
      </w:r>
      <w:r w:rsidRPr="00897F88">
        <w:rPr>
          <w:sz w:val="32"/>
          <w:szCs w:val="32"/>
        </w:rPr>
        <w:t xml:space="preserve"> </w:t>
      </w:r>
      <w:r w:rsidRPr="00897F88">
        <w:rPr>
          <w:rFonts w:ascii="Arial" w:hAnsi="Arial" w:cs="Arial"/>
          <w:sz w:val="28"/>
          <w:szCs w:val="28"/>
        </w:rPr>
        <w:t xml:space="preserve">[Електронний ресурс] // andy-travel.com [сайт]. – Електрон. текст. – Режим доступу : </w:t>
      </w:r>
      <w:r w:rsidRPr="00897F88">
        <w:rPr>
          <w:rFonts w:ascii="Arial" w:hAnsi="Arial" w:cs="Arial"/>
          <w:color w:val="0070C0"/>
          <w:sz w:val="28"/>
          <w:szCs w:val="28"/>
        </w:rPr>
        <w:t>https://andy-travel.com.ua/zamok-zherarda-diavola-geraard-de-duivelsteen?tid=2250</w:t>
      </w:r>
      <w:r w:rsidRPr="00897F88">
        <w:rPr>
          <w:rFonts w:ascii="Arial" w:hAnsi="Arial" w:cs="Arial"/>
          <w:sz w:val="28"/>
          <w:szCs w:val="28"/>
        </w:rPr>
        <w:t>.</w:t>
      </w:r>
      <w:r w:rsidRPr="00897F88">
        <w:rPr>
          <w:rFonts w:ascii="Arial" w:hAnsi="Arial" w:cs="Arial"/>
          <w:color w:val="0070C0"/>
          <w:sz w:val="28"/>
          <w:szCs w:val="28"/>
        </w:rPr>
        <w:t xml:space="preserve"> </w:t>
      </w:r>
      <w:r w:rsidRPr="00897F88">
        <w:rPr>
          <w:rFonts w:ascii="Arial" w:hAnsi="Arial" w:cs="Arial"/>
          <w:sz w:val="28"/>
          <w:szCs w:val="28"/>
        </w:rPr>
        <w:t>– Назва з екрана. – Дата звернення : 25.04.2024.</w:t>
      </w:r>
    </w:p>
    <w:p w14:paraId="3C1F6AEF" w14:textId="77777777" w:rsidR="00897F88" w:rsidRPr="00897F88" w:rsidRDefault="00897F88" w:rsidP="00E569E0">
      <w:pPr>
        <w:pStyle w:val="ad"/>
        <w:numPr>
          <w:ilvl w:val="0"/>
          <w:numId w:val="6"/>
        </w:numPr>
        <w:spacing w:after="0" w:line="276" w:lineRule="auto"/>
        <w:ind w:left="-142"/>
        <w:jc w:val="both"/>
        <w:rPr>
          <w:rFonts w:ascii="Arial" w:hAnsi="Arial" w:cs="Arial"/>
          <w:b/>
          <w:bCs/>
          <w:sz w:val="28"/>
          <w:szCs w:val="28"/>
        </w:rPr>
      </w:pPr>
      <w:r w:rsidRPr="00897F88">
        <w:rPr>
          <w:rFonts w:ascii="Arial" w:hAnsi="Arial" w:cs="Arial"/>
          <w:b/>
          <w:bCs/>
          <w:sz w:val="32"/>
          <w:szCs w:val="32"/>
        </w:rPr>
        <w:t xml:space="preserve">МІСТ СВ. МИХАЇЛА ТА НАБЕРЕЖНІ ГРАСЛЕЙ І КОРЕНЛЕЙ </w:t>
      </w:r>
      <w:r w:rsidRPr="00897F88">
        <w:rPr>
          <w:rFonts w:ascii="Arial" w:hAnsi="Arial" w:cs="Arial"/>
          <w:sz w:val="28"/>
          <w:szCs w:val="28"/>
        </w:rPr>
        <w:t>[Електронний ресурс]</w:t>
      </w:r>
      <w:r w:rsidRPr="00897F88">
        <w:rPr>
          <w:sz w:val="28"/>
          <w:szCs w:val="28"/>
        </w:rPr>
        <w:t xml:space="preserve"> </w:t>
      </w:r>
      <w:r w:rsidRPr="00897F88">
        <w:rPr>
          <w:rFonts w:ascii="Arial" w:hAnsi="Arial" w:cs="Arial"/>
          <w:sz w:val="28"/>
          <w:szCs w:val="28"/>
        </w:rPr>
        <w:t xml:space="preserve">// andy-travel.com [сайт]. – Електрон. текст. – Режим доступу : </w:t>
      </w:r>
      <w:hyperlink r:id="rId46" w:history="1">
        <w:r w:rsidRPr="00897F88">
          <w:rPr>
            <w:rStyle w:val="a3"/>
            <w:rFonts w:ascii="Arial" w:hAnsi="Arial" w:cs="Arial"/>
            <w:sz w:val="28"/>
            <w:szCs w:val="28"/>
            <w:u w:val="none"/>
          </w:rPr>
          <w:t>https://andy-travel.com.ua/mist-sv-mihayila-ta-naberezhni-grasley-i-korenley?tid=2250</w:t>
        </w:r>
      </w:hyperlink>
      <w:r w:rsidRPr="00897F88">
        <w:rPr>
          <w:rStyle w:val="a3"/>
          <w:rFonts w:ascii="Arial" w:hAnsi="Arial" w:cs="Arial"/>
          <w:color w:val="auto"/>
          <w:sz w:val="28"/>
          <w:szCs w:val="28"/>
          <w:u w:val="none"/>
        </w:rPr>
        <w:t>.</w:t>
      </w:r>
      <w:r w:rsidRPr="00897F88">
        <w:rPr>
          <w:rFonts w:ascii="Arial" w:hAnsi="Arial" w:cs="Arial"/>
          <w:color w:val="0070C0"/>
          <w:sz w:val="28"/>
          <w:szCs w:val="28"/>
        </w:rPr>
        <w:t xml:space="preserve"> </w:t>
      </w:r>
      <w:r w:rsidRPr="00897F88">
        <w:rPr>
          <w:rFonts w:ascii="Arial" w:hAnsi="Arial" w:cs="Arial"/>
          <w:sz w:val="28"/>
          <w:szCs w:val="28"/>
        </w:rPr>
        <w:t>– Назва з екрана. – Дата звернення : 25.04</w:t>
      </w:r>
      <w:r w:rsidRPr="00897F88">
        <w:rPr>
          <w:rFonts w:ascii="Arial" w:hAnsi="Arial" w:cs="Arial"/>
          <w:b/>
          <w:bCs/>
          <w:sz w:val="28"/>
          <w:szCs w:val="28"/>
        </w:rPr>
        <w:t>.</w:t>
      </w:r>
      <w:r w:rsidRPr="00897F88">
        <w:rPr>
          <w:rFonts w:ascii="Arial" w:hAnsi="Arial" w:cs="Arial"/>
          <w:sz w:val="28"/>
          <w:szCs w:val="28"/>
        </w:rPr>
        <w:t>2024.</w:t>
      </w:r>
    </w:p>
    <w:p w14:paraId="472DC48C" w14:textId="77777777" w:rsidR="00897F88" w:rsidRPr="00897F88" w:rsidRDefault="00897F88" w:rsidP="00E569E0">
      <w:pPr>
        <w:pStyle w:val="ad"/>
        <w:numPr>
          <w:ilvl w:val="0"/>
          <w:numId w:val="6"/>
        </w:numPr>
        <w:spacing w:after="0" w:line="276" w:lineRule="auto"/>
        <w:ind w:left="-142"/>
        <w:jc w:val="both"/>
        <w:rPr>
          <w:rFonts w:ascii="Arial" w:hAnsi="Arial" w:cs="Arial"/>
          <w:sz w:val="32"/>
          <w:szCs w:val="32"/>
        </w:rPr>
      </w:pPr>
      <w:r w:rsidRPr="00897F88">
        <w:rPr>
          <w:rFonts w:ascii="Arial" w:hAnsi="Arial" w:cs="Arial"/>
          <w:b/>
          <w:bCs/>
          <w:sz w:val="32"/>
          <w:szCs w:val="32"/>
        </w:rPr>
        <w:t xml:space="preserve">РАТУША В ГЕНТІ </w:t>
      </w:r>
      <w:r w:rsidRPr="00897F88">
        <w:rPr>
          <w:rFonts w:ascii="Arial" w:hAnsi="Arial" w:cs="Arial"/>
          <w:sz w:val="28"/>
          <w:szCs w:val="28"/>
        </w:rPr>
        <w:t xml:space="preserve">[Електронний ресурс] // andy-travel.com [сайт]. – Електрон. текст. – Режим доступу : </w:t>
      </w:r>
      <w:hyperlink r:id="rId47" w:history="1">
        <w:r w:rsidRPr="00897F88">
          <w:rPr>
            <w:rStyle w:val="a3"/>
            <w:rFonts w:ascii="Arial" w:hAnsi="Arial" w:cs="Arial"/>
            <w:sz w:val="28"/>
            <w:szCs w:val="28"/>
            <w:u w:val="none"/>
          </w:rPr>
          <w:t>https://andy-travel.com.ua/ratusha-v-genti?tid=2250</w:t>
        </w:r>
      </w:hyperlink>
      <w:r w:rsidRPr="00897F88">
        <w:rPr>
          <w:rStyle w:val="a3"/>
          <w:rFonts w:ascii="Arial" w:hAnsi="Arial" w:cs="Arial"/>
          <w:sz w:val="28"/>
          <w:szCs w:val="28"/>
          <w:u w:val="none"/>
        </w:rPr>
        <w:t>.</w:t>
      </w:r>
      <w:r w:rsidRPr="00897F88">
        <w:rPr>
          <w:rFonts w:ascii="Arial" w:hAnsi="Arial" w:cs="Arial"/>
          <w:sz w:val="28"/>
          <w:szCs w:val="28"/>
        </w:rPr>
        <w:t xml:space="preserve"> – Назва з екрана. – Дата звернення : 25.04.2024</w:t>
      </w:r>
      <w:r w:rsidRPr="00897F88">
        <w:rPr>
          <w:rFonts w:ascii="Arial" w:hAnsi="Arial" w:cs="Arial"/>
          <w:sz w:val="32"/>
          <w:szCs w:val="32"/>
        </w:rPr>
        <w:t>.</w:t>
      </w:r>
    </w:p>
    <w:p w14:paraId="759AF27C" w14:textId="5B9E64EE" w:rsidR="00897F88" w:rsidRPr="00897F88" w:rsidRDefault="00897F88" w:rsidP="00E569E0">
      <w:pPr>
        <w:pStyle w:val="ad"/>
        <w:numPr>
          <w:ilvl w:val="0"/>
          <w:numId w:val="6"/>
        </w:numPr>
        <w:spacing w:after="0" w:line="276" w:lineRule="auto"/>
        <w:ind w:left="-142"/>
        <w:jc w:val="both"/>
        <w:rPr>
          <w:rFonts w:ascii="Arial" w:hAnsi="Arial" w:cs="Arial"/>
          <w:sz w:val="32"/>
          <w:szCs w:val="32"/>
        </w:rPr>
      </w:pPr>
      <w:r w:rsidRPr="00897F88">
        <w:rPr>
          <w:rFonts w:ascii="Arial" w:hAnsi="Arial" w:cs="Arial"/>
          <w:b/>
          <w:bCs/>
          <w:sz w:val="32"/>
          <w:szCs w:val="32"/>
        </w:rPr>
        <w:t>Середньовічне місто Гент в Бельгії</w:t>
      </w:r>
      <w:r w:rsidRPr="0079567C">
        <w:t xml:space="preserve"> </w:t>
      </w:r>
      <w:r w:rsidRPr="00897F88">
        <w:rPr>
          <w:rFonts w:ascii="Arial" w:hAnsi="Arial" w:cs="Arial"/>
          <w:sz w:val="28"/>
          <w:szCs w:val="28"/>
        </w:rPr>
        <w:t>[Електронний ресурс]</w:t>
      </w:r>
      <w:r w:rsidRPr="00897F88">
        <w:rPr>
          <w:sz w:val="28"/>
          <w:szCs w:val="28"/>
        </w:rPr>
        <w:t xml:space="preserve"> </w:t>
      </w:r>
      <w:r w:rsidRPr="00897F88">
        <w:rPr>
          <w:rFonts w:ascii="Arial" w:hAnsi="Arial" w:cs="Arial"/>
          <w:sz w:val="28"/>
          <w:szCs w:val="28"/>
        </w:rPr>
        <w:t xml:space="preserve">// uk.allexciting.com: [сайт]. – Електрон. текст. – Режим доступ : </w:t>
      </w:r>
      <w:hyperlink r:id="rId48" w:history="1">
        <w:r w:rsidRPr="005346C6">
          <w:rPr>
            <w:rStyle w:val="a3"/>
            <w:rFonts w:ascii="Arial" w:hAnsi="Arial" w:cs="Arial"/>
            <w:sz w:val="28"/>
            <w:szCs w:val="28"/>
            <w:u w:val="none"/>
          </w:rPr>
          <w:t>https:/</w:t>
        </w:r>
        <w:bookmarkStart w:id="19" w:name="_Hlk164950163"/>
        <w:r w:rsidRPr="005346C6">
          <w:rPr>
            <w:rStyle w:val="a3"/>
            <w:rFonts w:ascii="Arial" w:hAnsi="Arial" w:cs="Arial"/>
            <w:sz w:val="28"/>
            <w:szCs w:val="28"/>
            <w:u w:val="none"/>
          </w:rPr>
          <w:t>/uk.allexciting.com</w:t>
        </w:r>
        <w:bookmarkEnd w:id="19"/>
        <w:r w:rsidRPr="005346C6">
          <w:rPr>
            <w:rStyle w:val="a3"/>
            <w:rFonts w:ascii="Arial" w:hAnsi="Arial" w:cs="Arial"/>
            <w:sz w:val="28"/>
            <w:szCs w:val="28"/>
            <w:u w:val="none"/>
          </w:rPr>
          <w:t>/ghent/</w:t>
        </w:r>
      </w:hyperlink>
      <w:r w:rsidRPr="005346C6">
        <w:rPr>
          <w:rStyle w:val="a3"/>
          <w:rFonts w:ascii="Arial" w:hAnsi="Arial" w:cs="Arial"/>
          <w:sz w:val="28"/>
          <w:szCs w:val="28"/>
          <w:u w:val="none"/>
        </w:rPr>
        <w:t>.</w:t>
      </w:r>
      <w:r w:rsidRPr="00897F88">
        <w:rPr>
          <w:rFonts w:ascii="Arial" w:hAnsi="Arial" w:cs="Arial"/>
          <w:sz w:val="28"/>
          <w:szCs w:val="28"/>
        </w:rPr>
        <w:t xml:space="preserve"> – Назва з екрана. – Дата звернення : 25.04.2024.</w:t>
      </w:r>
    </w:p>
    <w:p w14:paraId="782B41C7" w14:textId="77777777" w:rsidR="00B03E98" w:rsidRPr="00B03E98" w:rsidRDefault="00B03E98" w:rsidP="00E569E0">
      <w:pPr>
        <w:pStyle w:val="ad"/>
        <w:numPr>
          <w:ilvl w:val="0"/>
          <w:numId w:val="6"/>
        </w:numPr>
        <w:spacing w:after="0" w:line="276" w:lineRule="auto"/>
        <w:ind w:left="-142"/>
        <w:jc w:val="both"/>
        <w:rPr>
          <w:rFonts w:ascii="Arial" w:hAnsi="Arial" w:cs="Arial"/>
          <w:b/>
          <w:bCs/>
          <w:sz w:val="32"/>
          <w:szCs w:val="32"/>
        </w:rPr>
      </w:pPr>
      <w:r w:rsidRPr="00B03E98">
        <w:rPr>
          <w:rFonts w:ascii="Arial" w:hAnsi="Arial" w:cs="Arial"/>
          <w:b/>
          <w:bCs/>
          <w:sz w:val="32"/>
          <w:szCs w:val="32"/>
        </w:rPr>
        <w:t xml:space="preserve">Стіни забутих предків </w:t>
      </w:r>
      <w:r w:rsidRPr="00644E19">
        <w:t xml:space="preserve"> </w:t>
      </w:r>
      <w:r w:rsidRPr="00B03E98">
        <w:rPr>
          <w:rFonts w:ascii="Arial" w:hAnsi="Arial" w:cs="Arial"/>
          <w:caps/>
          <w:color w:val="FFFFFF"/>
          <w:spacing w:val="15"/>
          <w:sz w:val="28"/>
          <w:szCs w:val="28"/>
        </w:rPr>
        <w:t>С</w:t>
      </w:r>
      <w:r w:rsidRPr="00B03E98">
        <w:rPr>
          <w:rFonts w:ascii="Arial" w:hAnsi="Arial" w:cs="Arial"/>
          <w:sz w:val="28"/>
          <w:szCs w:val="28"/>
        </w:rPr>
        <w:t>[Електронний ресурс] // nv.ua [сайт]. – Електрон. текст. – Режим доступ</w:t>
      </w:r>
      <w:r w:rsidRPr="0094448D">
        <w:rPr>
          <w:rFonts w:ascii="Arial" w:hAnsi="Arial" w:cs="Arial"/>
          <w:sz w:val="28"/>
          <w:szCs w:val="28"/>
        </w:rPr>
        <w:t>у</w:t>
      </w:r>
      <w:r w:rsidRPr="00B03E98">
        <w:rPr>
          <w:rFonts w:ascii="Arial" w:hAnsi="Arial" w:cs="Arial"/>
          <w:sz w:val="28"/>
          <w:szCs w:val="28"/>
        </w:rPr>
        <w:t xml:space="preserve"> : </w:t>
      </w:r>
      <w:r w:rsidRPr="00B03E98">
        <w:rPr>
          <w:rFonts w:ascii="Arial" w:hAnsi="Arial" w:cs="Arial"/>
          <w:color w:val="4472C4" w:themeColor="accent1"/>
          <w:sz w:val="28"/>
          <w:szCs w:val="28"/>
        </w:rPr>
        <w:t>https://</w:t>
      </w:r>
      <w:bookmarkStart w:id="20" w:name="_Hlk164958391"/>
      <w:r w:rsidRPr="00B03E98">
        <w:rPr>
          <w:rFonts w:ascii="Arial" w:hAnsi="Arial" w:cs="Arial"/>
          <w:color w:val="4472C4" w:themeColor="accent1"/>
          <w:sz w:val="28"/>
          <w:szCs w:val="28"/>
        </w:rPr>
        <w:t>nv.ua</w:t>
      </w:r>
      <w:bookmarkEnd w:id="20"/>
      <w:r w:rsidRPr="00B03E98">
        <w:rPr>
          <w:rFonts w:ascii="Arial" w:hAnsi="Arial" w:cs="Arial"/>
          <w:color w:val="4472C4" w:themeColor="accent1"/>
          <w:sz w:val="28"/>
          <w:szCs w:val="28"/>
        </w:rPr>
        <w:t>/ukr/project/stini-zabutikh-predkiv-2483158.html</w:t>
      </w:r>
      <w:r w:rsidRPr="0094448D">
        <w:rPr>
          <w:rFonts w:ascii="Arial" w:hAnsi="Arial" w:cs="Arial"/>
          <w:sz w:val="28"/>
          <w:szCs w:val="28"/>
        </w:rPr>
        <w:t>.</w:t>
      </w:r>
      <w:r w:rsidRPr="00B03E98">
        <w:rPr>
          <w:rFonts w:ascii="Arial" w:hAnsi="Arial" w:cs="Arial"/>
          <w:sz w:val="28"/>
          <w:szCs w:val="28"/>
        </w:rPr>
        <w:t xml:space="preserve"> – Назва з екрана. – Дата звернення : 25.04.2024.</w:t>
      </w:r>
    </w:p>
    <w:p w14:paraId="39385E99" w14:textId="1E34E7B4" w:rsidR="00D642B1" w:rsidRPr="00B03E98" w:rsidRDefault="00B03E98" w:rsidP="00E569E0">
      <w:pPr>
        <w:pStyle w:val="ad"/>
        <w:numPr>
          <w:ilvl w:val="0"/>
          <w:numId w:val="6"/>
        </w:numPr>
        <w:shd w:val="clear" w:color="auto" w:fill="FFFFFF"/>
        <w:spacing w:after="0" w:line="276" w:lineRule="auto"/>
        <w:ind w:left="-142"/>
        <w:jc w:val="both"/>
        <w:rPr>
          <w:rFonts w:ascii="Arial" w:hAnsi="Arial" w:cs="Arial"/>
          <w:sz w:val="28"/>
          <w:szCs w:val="28"/>
        </w:rPr>
      </w:pPr>
      <w:r w:rsidRPr="00B03E98">
        <w:rPr>
          <w:rFonts w:ascii="Arial" w:hAnsi="Arial" w:cs="Arial"/>
          <w:b/>
          <w:bCs/>
          <w:color w:val="000000" w:themeColor="text1"/>
          <w:sz w:val="32"/>
          <w:szCs w:val="32"/>
        </w:rPr>
        <w:t>Що подивитися у Генте?</w:t>
      </w:r>
      <w:r w:rsidRPr="00B03E98">
        <w:rPr>
          <w:rFonts w:ascii="Arial" w:hAnsi="Arial" w:cs="Arial"/>
          <w:sz w:val="32"/>
          <w:szCs w:val="32"/>
        </w:rPr>
        <w:t xml:space="preserve"> </w:t>
      </w:r>
      <w:r w:rsidRPr="00B03E98">
        <w:rPr>
          <w:rFonts w:ascii="Arial" w:hAnsi="Arial" w:cs="Arial"/>
          <w:sz w:val="28"/>
          <w:szCs w:val="28"/>
        </w:rPr>
        <w:t>[Електронний ресурс] // turpravda.ua: [сайт]. – Електрон. текст. – Режим доступу :</w:t>
      </w:r>
      <w:r w:rsidRPr="00B03E98">
        <w:rPr>
          <w:sz w:val="28"/>
          <w:szCs w:val="28"/>
        </w:rPr>
        <w:t xml:space="preserve"> </w:t>
      </w:r>
      <w:r w:rsidRPr="00B03E98">
        <w:rPr>
          <w:rFonts w:ascii="Arial" w:hAnsi="Arial" w:cs="Arial"/>
          <w:color w:val="0070C0"/>
          <w:sz w:val="28"/>
          <w:szCs w:val="28"/>
        </w:rPr>
        <w:t xml:space="preserve">https://www.turpravda.ua/places/be/gent//places/be/gent/. </w:t>
      </w:r>
      <w:r w:rsidRPr="00B03E98">
        <w:rPr>
          <w:rFonts w:ascii="Arial" w:hAnsi="Arial" w:cs="Arial"/>
          <w:sz w:val="28"/>
          <w:szCs w:val="28"/>
        </w:rPr>
        <w:t>– Назва з екрана. – Дата звернення : 25.04.2024.</w:t>
      </w:r>
      <w:bookmarkEnd w:id="13"/>
    </w:p>
    <w:p w14:paraId="2722B935" w14:textId="4FED9BBE" w:rsidR="00931D43" w:rsidRPr="00424FA2" w:rsidRDefault="00644E19" w:rsidP="00E569E0">
      <w:pPr>
        <w:spacing w:after="0" w:line="276" w:lineRule="auto"/>
        <w:ind w:left="-142"/>
        <w:jc w:val="center"/>
        <w:rPr>
          <w:rFonts w:ascii="Arial" w:hAnsi="Arial" w:cs="Arial"/>
          <w:caps/>
          <w:color w:val="FFFFFF"/>
          <w:spacing w:val="15"/>
          <w:sz w:val="28"/>
          <w:szCs w:val="28"/>
        </w:rPr>
      </w:pPr>
      <w:bookmarkStart w:id="21" w:name="_Hlk164950969"/>
      <w:bookmarkStart w:id="22" w:name="_Hlk164952343"/>
      <w:r w:rsidRPr="00644E19">
        <w:rPr>
          <w:rFonts w:ascii="Arial" w:hAnsi="Arial" w:cs="Arial"/>
          <w:caps/>
          <w:color w:val="FFFFFF"/>
          <w:spacing w:val="15"/>
          <w:sz w:val="28"/>
          <w:szCs w:val="28"/>
        </w:rPr>
        <w:t>их</w:t>
      </w:r>
      <w:bookmarkEnd w:id="21"/>
      <w:bookmarkEnd w:id="22"/>
    </w:p>
    <w:p w14:paraId="1CD65E93" w14:textId="77777777" w:rsidR="00D05655" w:rsidRDefault="00D05655" w:rsidP="00E569E0">
      <w:pPr>
        <w:spacing w:after="0" w:line="276" w:lineRule="auto"/>
        <w:ind w:left="-142"/>
        <w:jc w:val="center"/>
        <w:rPr>
          <w:rFonts w:ascii="Arial" w:hAnsi="Arial" w:cs="Arial"/>
          <w:b/>
          <w:bCs/>
          <w:color w:val="002060"/>
          <w:sz w:val="36"/>
          <w:szCs w:val="36"/>
        </w:rPr>
      </w:pPr>
    </w:p>
    <w:p w14:paraId="4B7AA747" w14:textId="77777777" w:rsidR="00E569E0" w:rsidRDefault="00E569E0" w:rsidP="00E569E0">
      <w:pPr>
        <w:spacing w:after="0" w:line="276" w:lineRule="auto"/>
        <w:ind w:left="-142"/>
        <w:jc w:val="center"/>
        <w:rPr>
          <w:rFonts w:ascii="Arial" w:hAnsi="Arial" w:cs="Arial"/>
          <w:b/>
          <w:bCs/>
          <w:sz w:val="36"/>
          <w:szCs w:val="36"/>
        </w:rPr>
      </w:pPr>
    </w:p>
    <w:p w14:paraId="61616456" w14:textId="791C3DC5" w:rsidR="00656042" w:rsidRPr="00997E11" w:rsidRDefault="003F35EA" w:rsidP="00E569E0">
      <w:pPr>
        <w:spacing w:after="0" w:line="276" w:lineRule="auto"/>
        <w:ind w:left="-142"/>
        <w:jc w:val="center"/>
        <w:rPr>
          <w:rFonts w:ascii="Arial" w:hAnsi="Arial" w:cs="Arial"/>
          <w:sz w:val="32"/>
          <w:szCs w:val="32"/>
        </w:rPr>
      </w:pPr>
      <w:r w:rsidRPr="00997E11">
        <w:rPr>
          <w:rFonts w:ascii="Arial" w:hAnsi="Arial" w:cs="Arial"/>
          <w:b/>
          <w:bCs/>
          <w:sz w:val="36"/>
          <w:szCs w:val="36"/>
        </w:rPr>
        <w:t xml:space="preserve">Сучасний </w:t>
      </w:r>
      <w:r w:rsidR="004F15D1" w:rsidRPr="00997E11">
        <w:rPr>
          <w:rFonts w:ascii="Arial" w:hAnsi="Arial" w:cs="Arial"/>
          <w:b/>
          <w:bCs/>
          <w:sz w:val="36"/>
          <w:szCs w:val="36"/>
        </w:rPr>
        <w:t>Гент</w:t>
      </w:r>
    </w:p>
    <w:p w14:paraId="764DC2B2" w14:textId="77777777" w:rsidR="003F35EA" w:rsidRPr="00997E11" w:rsidRDefault="003F35EA" w:rsidP="00E569E0">
      <w:pPr>
        <w:spacing w:after="0" w:line="276" w:lineRule="auto"/>
        <w:ind w:left="-142" w:firstLine="708"/>
        <w:jc w:val="center"/>
        <w:rPr>
          <w:rStyle w:val="a5"/>
          <w:rFonts w:ascii="Arial" w:hAnsi="Arial" w:cs="Arial"/>
          <w:sz w:val="16"/>
          <w:szCs w:val="16"/>
          <w:shd w:val="clear" w:color="auto" w:fill="FFFFFF"/>
        </w:rPr>
      </w:pPr>
    </w:p>
    <w:p w14:paraId="35E9503A" w14:textId="77777777" w:rsidR="00534245" w:rsidRPr="00997E11" w:rsidRDefault="00534245" w:rsidP="00E569E0">
      <w:pPr>
        <w:spacing w:after="0" w:line="276" w:lineRule="auto"/>
        <w:ind w:left="-142" w:firstLine="708"/>
        <w:jc w:val="center"/>
        <w:rPr>
          <w:rFonts w:ascii="Arial" w:hAnsi="Arial" w:cs="Arial"/>
          <w:b/>
          <w:bCs/>
          <w:i/>
          <w:iCs/>
          <w:sz w:val="32"/>
          <w:szCs w:val="32"/>
        </w:rPr>
      </w:pPr>
      <w:r w:rsidRPr="00997E11">
        <w:rPr>
          <w:rFonts w:ascii="Arial" w:hAnsi="Arial" w:cs="Arial"/>
          <w:b/>
          <w:bCs/>
          <w:i/>
          <w:iCs/>
          <w:sz w:val="32"/>
          <w:szCs w:val="32"/>
        </w:rPr>
        <w:t>Що потрібно зробити туристу в Генті?</w:t>
      </w:r>
    </w:p>
    <w:p w14:paraId="562F6F65" w14:textId="77777777" w:rsidR="00534245" w:rsidRPr="00596BDC" w:rsidRDefault="00534245" w:rsidP="00E569E0">
      <w:pPr>
        <w:spacing w:after="0" w:line="276" w:lineRule="auto"/>
        <w:ind w:left="-142" w:firstLine="708"/>
        <w:jc w:val="center"/>
        <w:rPr>
          <w:rFonts w:ascii="Arial" w:hAnsi="Arial" w:cs="Arial"/>
          <w:b/>
          <w:bCs/>
          <w:i/>
          <w:iCs/>
          <w:sz w:val="18"/>
          <w:szCs w:val="18"/>
        </w:rPr>
      </w:pPr>
    </w:p>
    <w:p w14:paraId="52B78148" w14:textId="77777777" w:rsidR="00534245" w:rsidRDefault="00534245" w:rsidP="00E569E0">
      <w:pPr>
        <w:pStyle w:val="ad"/>
        <w:numPr>
          <w:ilvl w:val="0"/>
          <w:numId w:val="5"/>
        </w:numPr>
        <w:spacing w:after="0" w:line="276" w:lineRule="auto"/>
        <w:ind w:left="-142"/>
        <w:jc w:val="both"/>
        <w:rPr>
          <w:rFonts w:ascii="Arial" w:hAnsi="Arial" w:cs="Arial"/>
          <w:sz w:val="28"/>
          <w:szCs w:val="28"/>
        </w:rPr>
      </w:pPr>
      <w:r w:rsidRPr="00292DB2">
        <w:rPr>
          <w:rFonts w:ascii="Arial" w:hAnsi="Arial" w:cs="Arial"/>
          <w:sz w:val="28"/>
          <w:szCs w:val="28"/>
        </w:rPr>
        <w:t>Проїхатися велосипедом вечірнім містом, коли на більшості визначних пам’яток включається підсвічування. Така поїздка точно вийде незвичайною, дуже романтичною і незабутньою.</w:t>
      </w:r>
    </w:p>
    <w:p w14:paraId="70C78E79" w14:textId="534EB52E" w:rsidR="00292DB2" w:rsidRPr="00292DB2" w:rsidRDefault="00534245" w:rsidP="00E569E0">
      <w:pPr>
        <w:pStyle w:val="ad"/>
        <w:numPr>
          <w:ilvl w:val="0"/>
          <w:numId w:val="5"/>
        </w:numPr>
        <w:spacing w:after="0" w:line="276" w:lineRule="auto"/>
        <w:ind w:left="-142"/>
        <w:jc w:val="both"/>
        <w:rPr>
          <w:rFonts w:ascii="Arial" w:hAnsi="Arial" w:cs="Arial"/>
          <w:sz w:val="28"/>
          <w:szCs w:val="28"/>
        </w:rPr>
      </w:pPr>
      <w:r w:rsidRPr="00292DB2">
        <w:rPr>
          <w:rFonts w:ascii="Arial" w:hAnsi="Arial" w:cs="Arial"/>
          <w:sz w:val="28"/>
          <w:szCs w:val="28"/>
        </w:rPr>
        <w:t xml:space="preserve">Відвідати Міський музей у будівлі абатства XIV </w:t>
      </w:r>
      <w:r w:rsidRPr="00D05655">
        <w:rPr>
          <w:rFonts w:ascii="Arial" w:hAnsi="Arial" w:cs="Arial"/>
          <w:sz w:val="28"/>
          <w:szCs w:val="28"/>
        </w:rPr>
        <w:t>ст</w:t>
      </w:r>
      <w:r w:rsidR="005F5150" w:rsidRPr="00D05655">
        <w:rPr>
          <w:rFonts w:ascii="Arial" w:hAnsi="Arial" w:cs="Arial"/>
          <w:sz w:val="28"/>
          <w:szCs w:val="28"/>
        </w:rPr>
        <w:t>оліття</w:t>
      </w:r>
      <w:r w:rsidR="001D6F30" w:rsidRPr="00D05655">
        <w:rPr>
          <w:rFonts w:ascii="Arial" w:hAnsi="Arial" w:cs="Arial"/>
          <w:sz w:val="28"/>
          <w:szCs w:val="28"/>
        </w:rPr>
        <w:t>.</w:t>
      </w:r>
      <w:r w:rsidRPr="00D05655">
        <w:rPr>
          <w:rFonts w:ascii="Arial" w:hAnsi="Arial" w:cs="Arial"/>
          <w:sz w:val="28"/>
          <w:szCs w:val="28"/>
        </w:rPr>
        <w:t xml:space="preserve"> С</w:t>
      </w:r>
      <w:r w:rsidRPr="00292DB2">
        <w:rPr>
          <w:rFonts w:ascii="Arial" w:hAnsi="Arial" w:cs="Arial"/>
          <w:sz w:val="28"/>
          <w:szCs w:val="28"/>
        </w:rPr>
        <w:t xml:space="preserve">ама будівля вже унікальна та приваблива своїм поєднанням старовини та сучасних технічних досягнень. Між двома значними спорудами, дзвіницею </w:t>
      </w:r>
      <w:r w:rsidRPr="00D05655">
        <w:rPr>
          <w:rFonts w:ascii="Arial" w:hAnsi="Arial" w:cs="Arial"/>
          <w:sz w:val="28"/>
          <w:szCs w:val="28"/>
        </w:rPr>
        <w:t>Белфорту</w:t>
      </w:r>
      <w:r w:rsidRPr="00292DB2">
        <w:rPr>
          <w:rFonts w:ascii="Arial" w:hAnsi="Arial" w:cs="Arial"/>
          <w:sz w:val="28"/>
          <w:szCs w:val="28"/>
        </w:rPr>
        <w:t xml:space="preserve"> та собором Сен-Браво, знаходиться символ Гента – Міст Святого Михайла.</w:t>
      </w:r>
    </w:p>
    <w:p w14:paraId="4B367CF6" w14:textId="77777777" w:rsidR="00292DB2" w:rsidRPr="00292DB2" w:rsidRDefault="00534245" w:rsidP="00E569E0">
      <w:pPr>
        <w:pStyle w:val="ad"/>
        <w:numPr>
          <w:ilvl w:val="0"/>
          <w:numId w:val="5"/>
        </w:numPr>
        <w:spacing w:after="0" w:line="276" w:lineRule="auto"/>
        <w:ind w:left="-142"/>
        <w:jc w:val="both"/>
        <w:rPr>
          <w:rFonts w:ascii="Arial" w:hAnsi="Arial" w:cs="Arial"/>
          <w:sz w:val="28"/>
          <w:szCs w:val="28"/>
        </w:rPr>
      </w:pPr>
      <w:r w:rsidRPr="00292DB2">
        <w:rPr>
          <w:rFonts w:ascii="Arial" w:hAnsi="Arial" w:cs="Arial"/>
          <w:sz w:val="28"/>
          <w:szCs w:val="28"/>
        </w:rPr>
        <w:t>Побачити найстаріший у Європі Графський замок – чудову резиденцію графів Фландрії, гордість міста, включену до списку Світової спадщини ЮНЕСКО.</w:t>
      </w:r>
    </w:p>
    <w:p w14:paraId="6CB0DE81" w14:textId="540F54CF" w:rsidR="00292DB2" w:rsidRPr="00292DB2" w:rsidRDefault="00534245" w:rsidP="00E569E0">
      <w:pPr>
        <w:pStyle w:val="ad"/>
        <w:numPr>
          <w:ilvl w:val="0"/>
          <w:numId w:val="5"/>
        </w:numPr>
        <w:spacing w:after="0" w:line="276" w:lineRule="auto"/>
        <w:ind w:left="-142"/>
        <w:jc w:val="both"/>
        <w:rPr>
          <w:rFonts w:ascii="Arial" w:hAnsi="Arial" w:cs="Arial"/>
          <w:sz w:val="28"/>
          <w:szCs w:val="28"/>
        </w:rPr>
      </w:pPr>
      <w:r w:rsidRPr="00292DB2">
        <w:rPr>
          <w:rFonts w:ascii="Arial" w:hAnsi="Arial" w:cs="Arial"/>
          <w:sz w:val="28"/>
          <w:szCs w:val="28"/>
        </w:rPr>
        <w:t xml:space="preserve">Побувати на одному з головних свят міста </w:t>
      </w:r>
      <w:r w:rsidR="00D05655">
        <w:rPr>
          <w:rFonts w:ascii="Arial" w:hAnsi="Arial" w:cs="Arial"/>
          <w:sz w:val="28"/>
          <w:szCs w:val="28"/>
        </w:rPr>
        <w:t xml:space="preserve">– </w:t>
      </w:r>
      <w:r w:rsidRPr="00292DB2">
        <w:rPr>
          <w:rFonts w:ascii="Arial" w:hAnsi="Arial" w:cs="Arial"/>
          <w:sz w:val="28"/>
          <w:szCs w:val="28"/>
        </w:rPr>
        <w:t xml:space="preserve">квітковому шоу «Гентські флоралії». Цей захід проводиться раз на п’ять років наприкінці квітня </w:t>
      </w:r>
      <w:r w:rsidR="00863C8F" w:rsidRPr="00863C8F">
        <w:rPr>
          <w:rFonts w:ascii="Arial" w:hAnsi="Arial" w:cs="Arial"/>
          <w:sz w:val="28"/>
          <w:szCs w:val="28"/>
        </w:rPr>
        <w:t>–</w:t>
      </w:r>
      <w:r w:rsidR="00863C8F">
        <w:rPr>
          <w:rFonts w:ascii="Arial" w:hAnsi="Arial" w:cs="Arial"/>
          <w:sz w:val="28"/>
          <w:szCs w:val="28"/>
        </w:rPr>
        <w:t xml:space="preserve"> </w:t>
      </w:r>
      <w:r w:rsidRPr="00292DB2">
        <w:rPr>
          <w:rFonts w:ascii="Arial" w:hAnsi="Arial" w:cs="Arial"/>
          <w:sz w:val="28"/>
          <w:szCs w:val="28"/>
        </w:rPr>
        <w:t>на початку травня і вражає своєю грандіозністю та неймовірною красою. Ви зможете від душі повеселитися, стати ближчими до місцевих жителів, повністю поринути в атмосферу свята, його красу та гармонію з природою.</w:t>
      </w:r>
    </w:p>
    <w:p w14:paraId="761173B2" w14:textId="4D4B09D7" w:rsidR="00292DB2" w:rsidRPr="00292DB2" w:rsidRDefault="00534245" w:rsidP="00E569E0">
      <w:pPr>
        <w:pStyle w:val="ad"/>
        <w:numPr>
          <w:ilvl w:val="0"/>
          <w:numId w:val="5"/>
        </w:numPr>
        <w:spacing w:after="0" w:line="276" w:lineRule="auto"/>
        <w:ind w:left="-142"/>
        <w:jc w:val="both"/>
        <w:rPr>
          <w:rFonts w:ascii="Arial" w:hAnsi="Arial" w:cs="Arial"/>
          <w:sz w:val="28"/>
          <w:szCs w:val="28"/>
        </w:rPr>
      </w:pPr>
      <w:r w:rsidRPr="00292DB2">
        <w:rPr>
          <w:rFonts w:ascii="Arial" w:hAnsi="Arial" w:cs="Arial"/>
          <w:sz w:val="28"/>
          <w:szCs w:val="28"/>
        </w:rPr>
        <w:t xml:space="preserve">Відчути атмосферу Середньовіччя або епохи Відродження, прогулявшись красивою набережною Граслей і зазирнувши в затишне кафе з видом на прекрасне місто. Відчути неповторність та чари цього моменту. Набережна підкорить не лише любителів старовинної архітектури (будинки тут датуються </w:t>
      </w:r>
      <w:r w:rsidR="0019608F" w:rsidRPr="0019608F">
        <w:rPr>
          <w:rFonts w:ascii="Arial" w:hAnsi="Arial" w:cs="Arial"/>
          <w:sz w:val="28"/>
          <w:szCs w:val="28"/>
          <w:lang w:val="en-US"/>
        </w:rPr>
        <w:t>XVI</w:t>
      </w:r>
      <w:r w:rsidR="0019608F" w:rsidRPr="0019608F">
        <w:rPr>
          <w:rFonts w:ascii="Arial" w:hAnsi="Arial" w:cs="Arial"/>
          <w:sz w:val="28"/>
          <w:szCs w:val="28"/>
        </w:rPr>
        <w:t xml:space="preserve"> </w:t>
      </w:r>
      <w:r w:rsidRPr="00292DB2">
        <w:rPr>
          <w:rFonts w:ascii="Arial" w:hAnsi="Arial" w:cs="Arial"/>
          <w:sz w:val="28"/>
          <w:szCs w:val="28"/>
        </w:rPr>
        <w:t>та</w:t>
      </w:r>
      <w:r w:rsidR="0019608F" w:rsidRPr="001D40AF">
        <w:rPr>
          <w:rFonts w:ascii="Arial" w:hAnsi="Arial" w:cs="Arial"/>
          <w:sz w:val="28"/>
          <w:szCs w:val="28"/>
          <w:lang w:val="ru-RU"/>
        </w:rPr>
        <w:t xml:space="preserve"> </w:t>
      </w:r>
      <w:r w:rsidR="0019608F">
        <w:rPr>
          <w:rFonts w:ascii="Arial" w:hAnsi="Arial" w:cs="Arial"/>
          <w:sz w:val="28"/>
          <w:szCs w:val="28"/>
          <w:lang w:val="en-US"/>
        </w:rPr>
        <w:t>XVII</w:t>
      </w:r>
      <w:r w:rsidRPr="00292DB2">
        <w:rPr>
          <w:rFonts w:ascii="Arial" w:hAnsi="Arial" w:cs="Arial"/>
          <w:sz w:val="28"/>
          <w:szCs w:val="28"/>
        </w:rPr>
        <w:t xml:space="preserve"> століттями), а й поціновувачів усього прекрасного. Переплетення стилів та епох робить це місце воістину неповторним.</w:t>
      </w:r>
    </w:p>
    <w:p w14:paraId="670C03B1" w14:textId="6D2B3F4D" w:rsidR="00292DB2" w:rsidRPr="00292DB2" w:rsidRDefault="00E569E0" w:rsidP="00E569E0">
      <w:pPr>
        <w:pStyle w:val="ad"/>
        <w:numPr>
          <w:ilvl w:val="0"/>
          <w:numId w:val="5"/>
        </w:numPr>
        <w:spacing w:after="0" w:line="276" w:lineRule="auto"/>
        <w:ind w:left="-142"/>
        <w:jc w:val="both"/>
        <w:rPr>
          <w:rFonts w:ascii="Arial" w:hAnsi="Arial" w:cs="Arial"/>
          <w:sz w:val="28"/>
          <w:szCs w:val="28"/>
        </w:rPr>
      </w:pPr>
      <w:r>
        <w:rPr>
          <w:rFonts w:ascii="Arial" w:hAnsi="Arial" w:cs="Arial"/>
          <w:noProof/>
          <w:sz w:val="28"/>
          <w:szCs w:val="28"/>
        </w:rPr>
        <w:drawing>
          <wp:anchor distT="0" distB="0" distL="114300" distR="114300" simplePos="0" relativeHeight="251655680" behindDoc="1" locked="0" layoutInCell="1" allowOverlap="1" wp14:anchorId="3A36947C" wp14:editId="67BE23E1">
            <wp:simplePos x="0" y="0"/>
            <wp:positionH relativeFrom="column">
              <wp:posOffset>2073358</wp:posOffset>
            </wp:positionH>
            <wp:positionV relativeFrom="paragraph">
              <wp:posOffset>304303</wp:posOffset>
            </wp:positionV>
            <wp:extent cx="3822700" cy="2641600"/>
            <wp:effectExtent l="0" t="0" r="0" b="0"/>
            <wp:wrapThrough wrapText="bothSides">
              <wp:wrapPolygon edited="0">
                <wp:start x="0" y="0"/>
                <wp:lineTo x="0" y="21496"/>
                <wp:lineTo x="21528" y="21496"/>
                <wp:lineTo x="21528" y="0"/>
                <wp:lineTo x="0" y="0"/>
              </wp:wrapPolygon>
            </wp:wrapThrough>
            <wp:docPr id="5847964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22700" cy="2641600"/>
                    </a:xfrm>
                    <a:prstGeom prst="rect">
                      <a:avLst/>
                    </a:prstGeom>
                    <a:noFill/>
                  </pic:spPr>
                </pic:pic>
              </a:graphicData>
            </a:graphic>
            <wp14:sizeRelH relativeFrom="margin">
              <wp14:pctWidth>0</wp14:pctWidth>
            </wp14:sizeRelH>
            <wp14:sizeRelV relativeFrom="margin">
              <wp14:pctHeight>0</wp14:pctHeight>
            </wp14:sizeRelV>
          </wp:anchor>
        </w:drawing>
      </w:r>
      <w:r w:rsidR="00534245" w:rsidRPr="00292DB2">
        <w:rPr>
          <w:rFonts w:ascii="Arial" w:hAnsi="Arial" w:cs="Arial"/>
          <w:sz w:val="28"/>
          <w:szCs w:val="28"/>
        </w:rPr>
        <w:t>Піднятися на дзвіницю Белфорт, розташовану неподалік церкви Святого Миколая і побачити місто зверху. Звідси відкривається приголомшливий вигляд, фотографії будуть вражаючими, особливо зроблені в захід сонця.</w:t>
      </w:r>
    </w:p>
    <w:p w14:paraId="40289274" w14:textId="529304C8" w:rsidR="00292DB2" w:rsidRPr="00292DB2" w:rsidRDefault="00534245" w:rsidP="00E569E0">
      <w:pPr>
        <w:pStyle w:val="ad"/>
        <w:numPr>
          <w:ilvl w:val="0"/>
          <w:numId w:val="5"/>
        </w:numPr>
        <w:spacing w:after="0" w:line="276" w:lineRule="auto"/>
        <w:ind w:left="-142"/>
        <w:jc w:val="both"/>
        <w:rPr>
          <w:rFonts w:ascii="Arial" w:hAnsi="Arial" w:cs="Arial"/>
          <w:sz w:val="28"/>
          <w:szCs w:val="28"/>
        </w:rPr>
      </w:pPr>
      <w:r w:rsidRPr="00292DB2">
        <w:rPr>
          <w:rFonts w:ascii="Arial" w:hAnsi="Arial" w:cs="Arial"/>
          <w:sz w:val="28"/>
          <w:szCs w:val="28"/>
        </w:rPr>
        <w:t>Покататися на човні каналами міста. Ви матимете можливість вибрати маршрут для своєї прогулянки, побачити неймовірний історичний Центр з незвичайного ракурсу, зробити фотографії з видом на чудові старовинні будівлі.</w:t>
      </w:r>
    </w:p>
    <w:p w14:paraId="69921C5C" w14:textId="631DA458" w:rsidR="00292DB2" w:rsidRPr="00292DB2" w:rsidRDefault="00534245" w:rsidP="00E569E0">
      <w:pPr>
        <w:pStyle w:val="ad"/>
        <w:numPr>
          <w:ilvl w:val="0"/>
          <w:numId w:val="5"/>
        </w:numPr>
        <w:spacing w:after="0" w:line="276" w:lineRule="auto"/>
        <w:ind w:left="-142"/>
        <w:jc w:val="both"/>
        <w:rPr>
          <w:rFonts w:ascii="Arial" w:hAnsi="Arial" w:cs="Arial"/>
          <w:sz w:val="28"/>
          <w:szCs w:val="28"/>
        </w:rPr>
      </w:pPr>
      <w:r w:rsidRPr="00292DB2">
        <w:rPr>
          <w:rFonts w:ascii="Arial" w:hAnsi="Arial" w:cs="Arial"/>
          <w:sz w:val="28"/>
          <w:szCs w:val="28"/>
        </w:rPr>
        <w:t xml:space="preserve">Відвідати музей STAM, де інтерактивні виставки демонструють місто в різні періоди його розвитку. Ви на машині часу вирушите на 70 тисяч років тому. </w:t>
      </w:r>
      <w:r w:rsidR="009F6B48">
        <w:rPr>
          <w:rFonts w:ascii="Arial" w:hAnsi="Arial" w:cs="Arial"/>
          <w:sz w:val="28"/>
          <w:szCs w:val="28"/>
        </w:rPr>
        <w:t>Музей з</w:t>
      </w:r>
      <w:r w:rsidRPr="00292DB2">
        <w:rPr>
          <w:rFonts w:ascii="Arial" w:hAnsi="Arial" w:cs="Arial"/>
          <w:sz w:val="28"/>
          <w:szCs w:val="28"/>
        </w:rPr>
        <w:t xml:space="preserve">находиться у будівлі колишнього жіночого монастиря. Також  </w:t>
      </w:r>
      <w:r w:rsidR="009F6B48">
        <w:rPr>
          <w:rFonts w:ascii="Arial" w:hAnsi="Arial" w:cs="Arial"/>
          <w:sz w:val="28"/>
          <w:szCs w:val="28"/>
        </w:rPr>
        <w:t xml:space="preserve">він </w:t>
      </w:r>
      <w:r w:rsidRPr="00292DB2">
        <w:rPr>
          <w:rFonts w:ascii="Arial" w:hAnsi="Arial" w:cs="Arial"/>
          <w:sz w:val="28"/>
          <w:szCs w:val="28"/>
        </w:rPr>
        <w:t>дарує приголомшливу можливість прогулятися Гентом майбутнього.</w:t>
      </w:r>
    </w:p>
    <w:p w14:paraId="17D1E6E7" w14:textId="7FF3DD9B" w:rsidR="00292DB2" w:rsidRPr="00292DB2" w:rsidRDefault="00534245" w:rsidP="00E569E0">
      <w:pPr>
        <w:pStyle w:val="ad"/>
        <w:numPr>
          <w:ilvl w:val="0"/>
          <w:numId w:val="5"/>
        </w:numPr>
        <w:spacing w:after="0" w:line="276" w:lineRule="auto"/>
        <w:ind w:left="-142"/>
        <w:jc w:val="both"/>
        <w:rPr>
          <w:rFonts w:ascii="Arial" w:hAnsi="Arial" w:cs="Arial"/>
          <w:sz w:val="28"/>
          <w:szCs w:val="28"/>
        </w:rPr>
      </w:pPr>
      <w:r w:rsidRPr="00292DB2">
        <w:rPr>
          <w:rFonts w:ascii="Arial" w:hAnsi="Arial" w:cs="Arial"/>
          <w:sz w:val="28"/>
          <w:szCs w:val="28"/>
        </w:rPr>
        <w:t>Місцева кухня – знахідка для вегетаріанців та просто любителів овочевих страв. Тут чудово готують брюссельську капусту: тушковану з оливковою олією або запечену в тісті з цибулею та запашними травами. На обід рекомендуємо замовити традиційний суп Ватерзою, курячий або рибний, з овочами, картоплею та додаванням яєчного жовтка або вершків (за бажанням) – дуже незвичайна та смачна страва.</w:t>
      </w:r>
    </w:p>
    <w:p w14:paraId="60DD4E6E" w14:textId="6441FDFC" w:rsidR="00292DB2" w:rsidRPr="00292DB2" w:rsidRDefault="00534245" w:rsidP="00E569E0">
      <w:pPr>
        <w:pStyle w:val="ad"/>
        <w:numPr>
          <w:ilvl w:val="0"/>
          <w:numId w:val="5"/>
        </w:numPr>
        <w:spacing w:after="0" w:line="276" w:lineRule="auto"/>
        <w:ind w:left="-142"/>
        <w:jc w:val="both"/>
        <w:rPr>
          <w:rFonts w:ascii="Arial" w:hAnsi="Arial" w:cs="Arial"/>
          <w:sz w:val="28"/>
          <w:szCs w:val="28"/>
        </w:rPr>
      </w:pPr>
      <w:r w:rsidRPr="00292DB2">
        <w:rPr>
          <w:rFonts w:ascii="Arial" w:hAnsi="Arial" w:cs="Arial"/>
          <w:sz w:val="28"/>
          <w:szCs w:val="28"/>
        </w:rPr>
        <w:t xml:space="preserve">Побачити замок Джеральда Диявола, </w:t>
      </w:r>
      <w:r w:rsidR="009F6B48">
        <w:rPr>
          <w:rFonts w:ascii="Arial" w:hAnsi="Arial" w:cs="Arial"/>
          <w:sz w:val="28"/>
          <w:szCs w:val="28"/>
        </w:rPr>
        <w:t>у</w:t>
      </w:r>
      <w:r w:rsidRPr="00292DB2">
        <w:rPr>
          <w:rFonts w:ascii="Arial" w:hAnsi="Arial" w:cs="Arial"/>
          <w:sz w:val="28"/>
          <w:szCs w:val="28"/>
        </w:rPr>
        <w:t xml:space="preserve"> якому в наші дні розташувався міський архів, а раніше тут були в’язниця, школа та притулок для душевнохворих. Джеральд Валіян, засновник та господар цієї дивної споруди, був дуже неординарною людиною. Ходять легенди, що він мав сім дружин, яких він убив. Чим не історія Синьої Бороди? Любителям гострих відчуттів сподобається відвідування цього місця.</w:t>
      </w:r>
    </w:p>
    <w:p w14:paraId="7DA5B660" w14:textId="251F6F50" w:rsidR="00292DB2" w:rsidRPr="00292DB2" w:rsidRDefault="00534245" w:rsidP="00E569E0">
      <w:pPr>
        <w:pStyle w:val="ad"/>
        <w:numPr>
          <w:ilvl w:val="0"/>
          <w:numId w:val="5"/>
        </w:numPr>
        <w:spacing w:after="0" w:line="276" w:lineRule="auto"/>
        <w:ind w:left="-142"/>
        <w:jc w:val="both"/>
        <w:rPr>
          <w:rFonts w:ascii="Arial" w:hAnsi="Arial" w:cs="Arial"/>
          <w:b/>
          <w:bCs/>
          <w:i/>
          <w:iCs/>
          <w:sz w:val="32"/>
          <w:szCs w:val="32"/>
        </w:rPr>
      </w:pPr>
      <w:r w:rsidRPr="00292DB2">
        <w:rPr>
          <w:rFonts w:ascii="Arial" w:hAnsi="Arial" w:cs="Arial"/>
          <w:sz w:val="28"/>
          <w:szCs w:val="28"/>
        </w:rPr>
        <w:t>Побувати на Гентському фестивалі народної творчості та молодіжних колективів, який проходить щорічно з 19 по 28</w:t>
      </w:r>
      <w:r w:rsidR="00634B4C">
        <w:rPr>
          <w:rFonts w:ascii="Arial" w:hAnsi="Arial" w:cs="Arial"/>
          <w:sz w:val="28"/>
          <w:szCs w:val="28"/>
        </w:rPr>
        <w:t xml:space="preserve"> </w:t>
      </w:r>
      <w:r w:rsidRPr="00292DB2">
        <w:rPr>
          <w:rFonts w:ascii="Arial" w:hAnsi="Arial" w:cs="Arial"/>
          <w:sz w:val="28"/>
          <w:szCs w:val="28"/>
        </w:rPr>
        <w:t>липня. Він є наймасштабнішою подією такого роду у всій Європі. Центральна площа перетворюється на арену святкових гулянь. Тут же розгортається чудовий ярмарок з масою унікальних дрібниць ручної роботи, солодощами та пікантними алкогольними напоями. Атмосфера свята ще довго житиме у вашому серці.</w:t>
      </w:r>
    </w:p>
    <w:p w14:paraId="5434FC6A" w14:textId="41FE0D21" w:rsidR="00101AAD" w:rsidRDefault="00E569E0" w:rsidP="00E569E0">
      <w:pPr>
        <w:pStyle w:val="ad"/>
        <w:numPr>
          <w:ilvl w:val="0"/>
          <w:numId w:val="5"/>
        </w:numPr>
        <w:spacing w:after="0" w:line="276" w:lineRule="auto"/>
        <w:ind w:left="-142" w:hanging="284"/>
        <w:jc w:val="both"/>
        <w:rPr>
          <w:rFonts w:ascii="Arial" w:hAnsi="Arial" w:cs="Arial"/>
          <w:b/>
          <w:bCs/>
          <w:i/>
          <w:iCs/>
          <w:sz w:val="32"/>
          <w:szCs w:val="32"/>
        </w:rPr>
      </w:pPr>
      <w:r>
        <w:rPr>
          <w:rFonts w:ascii="Arial" w:hAnsi="Arial" w:cs="Arial"/>
          <w:noProof/>
          <w:sz w:val="28"/>
          <w:szCs w:val="28"/>
        </w:rPr>
        <w:drawing>
          <wp:anchor distT="0" distB="0" distL="114300" distR="114300" simplePos="0" relativeHeight="251658752" behindDoc="0" locked="0" layoutInCell="1" allowOverlap="1" wp14:anchorId="0B39276C" wp14:editId="2F28543A">
            <wp:simplePos x="0" y="0"/>
            <wp:positionH relativeFrom="margin">
              <wp:posOffset>2085340</wp:posOffset>
            </wp:positionH>
            <wp:positionV relativeFrom="paragraph">
              <wp:posOffset>290692</wp:posOffset>
            </wp:positionV>
            <wp:extent cx="3676015" cy="2449830"/>
            <wp:effectExtent l="0" t="0" r="0" b="0"/>
            <wp:wrapThrough wrapText="bothSides">
              <wp:wrapPolygon edited="0">
                <wp:start x="0" y="0"/>
                <wp:lineTo x="0" y="21499"/>
                <wp:lineTo x="21492" y="21499"/>
                <wp:lineTo x="21492" y="0"/>
                <wp:lineTo x="0" y="0"/>
              </wp:wrapPolygon>
            </wp:wrapThrough>
            <wp:docPr id="2550292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6015" cy="2449830"/>
                    </a:xfrm>
                    <a:prstGeom prst="rect">
                      <a:avLst/>
                    </a:prstGeom>
                    <a:noFill/>
                  </pic:spPr>
                </pic:pic>
              </a:graphicData>
            </a:graphic>
            <wp14:sizeRelH relativeFrom="margin">
              <wp14:pctWidth>0</wp14:pctWidth>
            </wp14:sizeRelH>
            <wp14:sizeRelV relativeFrom="margin">
              <wp14:pctHeight>0</wp14:pctHeight>
            </wp14:sizeRelV>
          </wp:anchor>
        </w:drawing>
      </w:r>
      <w:r w:rsidR="00534245" w:rsidRPr="00292DB2">
        <w:rPr>
          <w:rFonts w:ascii="Arial" w:hAnsi="Arial" w:cs="Arial"/>
          <w:sz w:val="28"/>
          <w:szCs w:val="28"/>
        </w:rPr>
        <w:t>Спробувати неймовірне пиво «Грут» у кафе при броварні De Stad Brouwerij Gruut. Воно готується за рецептом, що зберігся із середньовічних часів без використання хмелю. Головний його секрет в особливому підборі прянощів. Тут можна не лише посмакувати ароматний напій, а й послухати захоплюючі розповіді про історію пивоваріння</w:t>
      </w:r>
      <w:r w:rsidR="00534245" w:rsidRPr="00292DB2">
        <w:rPr>
          <w:rFonts w:ascii="Arial" w:hAnsi="Arial" w:cs="Arial"/>
          <w:b/>
          <w:bCs/>
          <w:i/>
          <w:iCs/>
          <w:sz w:val="32"/>
          <w:szCs w:val="32"/>
        </w:rPr>
        <w:t>.</w:t>
      </w:r>
    </w:p>
    <w:p w14:paraId="72F0C664" w14:textId="1C4FCB0C" w:rsidR="0028697B" w:rsidRPr="00634B4C" w:rsidRDefault="0028697B" w:rsidP="00E569E0">
      <w:pPr>
        <w:pStyle w:val="ad"/>
        <w:numPr>
          <w:ilvl w:val="0"/>
          <w:numId w:val="5"/>
        </w:numPr>
        <w:spacing w:after="0" w:line="276" w:lineRule="auto"/>
        <w:ind w:left="-142"/>
        <w:jc w:val="both"/>
        <w:rPr>
          <w:rFonts w:ascii="Arial" w:hAnsi="Arial" w:cs="Arial"/>
          <w:b/>
          <w:bCs/>
          <w:i/>
          <w:iCs/>
          <w:sz w:val="28"/>
          <w:szCs w:val="28"/>
        </w:rPr>
      </w:pPr>
      <w:r w:rsidRPr="0028697B">
        <w:rPr>
          <w:rFonts w:ascii="Arial" w:hAnsi="Arial" w:cs="Arial"/>
          <w:color w:val="2C2F34"/>
          <w:sz w:val="28"/>
          <w:szCs w:val="28"/>
          <w:shd w:val="clear" w:color="auto" w:fill="FFFFFF"/>
        </w:rPr>
        <w:t xml:space="preserve">Сім’ї також можуть завантажити застосунок Fosfor the Dragon і здійснити </w:t>
      </w:r>
      <w:r w:rsidR="009F6B48" w:rsidRPr="009F6B48">
        <w:rPr>
          <w:rFonts w:ascii="Arial" w:hAnsi="Arial" w:cs="Arial"/>
          <w:color w:val="2C2F34"/>
          <w:sz w:val="28"/>
          <w:szCs w:val="28"/>
          <w:shd w:val="clear" w:color="auto" w:fill="FFFFFF"/>
        </w:rPr>
        <w:t xml:space="preserve">містом </w:t>
      </w:r>
      <w:r w:rsidRPr="0028697B">
        <w:rPr>
          <w:rFonts w:ascii="Arial" w:hAnsi="Arial" w:cs="Arial"/>
          <w:color w:val="2C2F34"/>
          <w:sz w:val="28"/>
          <w:szCs w:val="28"/>
          <w:shd w:val="clear" w:color="auto" w:fill="FFFFFF"/>
        </w:rPr>
        <w:t>двогодинне полювання за скарбами</w:t>
      </w:r>
      <w:r w:rsidRPr="00634B4C">
        <w:rPr>
          <w:rFonts w:ascii="Arial" w:hAnsi="Arial" w:cs="Arial"/>
          <w:color w:val="2C2F34"/>
          <w:sz w:val="28"/>
          <w:szCs w:val="28"/>
          <w:shd w:val="clear" w:color="auto" w:fill="FFFFFF"/>
        </w:rPr>
        <w:t>.</w:t>
      </w:r>
      <w:r w:rsidRPr="0028697B">
        <w:rPr>
          <w:rFonts w:ascii="Arial" w:hAnsi="Arial" w:cs="Arial"/>
          <w:color w:val="2C2F34"/>
          <w:sz w:val="28"/>
          <w:szCs w:val="28"/>
          <w:shd w:val="clear" w:color="auto" w:fill="FFFFFF"/>
        </w:rPr>
        <w:t xml:space="preserve"> Неподалік центру розташований парк спорту і відпочинку Блаармерсен із озером і піщаним пляжем, аквапарком, скейт-парком тощо.</w:t>
      </w:r>
    </w:p>
    <w:p w14:paraId="33933295" w14:textId="77777777" w:rsidR="00634B4C" w:rsidRPr="00E569E0" w:rsidRDefault="00634B4C" w:rsidP="00E569E0">
      <w:pPr>
        <w:spacing w:after="0" w:line="276" w:lineRule="auto"/>
        <w:ind w:left="-142"/>
        <w:jc w:val="both"/>
        <w:rPr>
          <w:rFonts w:ascii="Arial" w:hAnsi="Arial" w:cs="Arial"/>
          <w:b/>
          <w:bCs/>
          <w:i/>
          <w:iCs/>
          <w:sz w:val="20"/>
          <w:szCs w:val="20"/>
        </w:rPr>
      </w:pPr>
    </w:p>
    <w:p w14:paraId="39D3EA2C" w14:textId="224FE44B" w:rsidR="00E20332" w:rsidRPr="008F6EC7" w:rsidRDefault="00E20332" w:rsidP="00E569E0">
      <w:pPr>
        <w:spacing w:after="0" w:line="20" w:lineRule="atLeast"/>
        <w:ind w:left="-142" w:firstLine="708"/>
        <w:jc w:val="center"/>
        <w:rPr>
          <w:rFonts w:ascii="Arial" w:hAnsi="Arial" w:cs="Arial"/>
          <w:b/>
          <w:bCs/>
          <w:i/>
          <w:iCs/>
          <w:sz w:val="32"/>
          <w:szCs w:val="32"/>
        </w:rPr>
      </w:pPr>
      <w:r w:rsidRPr="008F6EC7">
        <w:rPr>
          <w:rFonts w:ascii="Arial" w:hAnsi="Arial" w:cs="Arial"/>
          <w:b/>
          <w:bCs/>
          <w:i/>
          <w:iCs/>
          <w:sz w:val="32"/>
          <w:szCs w:val="32"/>
        </w:rPr>
        <w:t>Детальнішу інформацію про сучасний</w:t>
      </w:r>
    </w:p>
    <w:p w14:paraId="3C713831" w14:textId="41C9A423" w:rsidR="008D47A6" w:rsidRPr="008F6EC7" w:rsidRDefault="004F15D1" w:rsidP="00E569E0">
      <w:pPr>
        <w:spacing w:after="0" w:line="20" w:lineRule="atLeast"/>
        <w:ind w:left="-142" w:firstLine="708"/>
        <w:jc w:val="center"/>
        <w:rPr>
          <w:rFonts w:ascii="Arial" w:hAnsi="Arial" w:cs="Arial"/>
          <w:b/>
          <w:bCs/>
          <w:i/>
          <w:iCs/>
          <w:sz w:val="32"/>
          <w:szCs w:val="32"/>
        </w:rPr>
      </w:pPr>
      <w:r w:rsidRPr="008F6EC7">
        <w:rPr>
          <w:rFonts w:ascii="Arial" w:hAnsi="Arial" w:cs="Arial"/>
          <w:b/>
          <w:bCs/>
          <w:i/>
          <w:iCs/>
          <w:sz w:val="32"/>
          <w:szCs w:val="32"/>
        </w:rPr>
        <w:t>Гент</w:t>
      </w:r>
      <w:r w:rsidR="00E20332" w:rsidRPr="008F6EC7">
        <w:rPr>
          <w:rFonts w:ascii="Arial" w:hAnsi="Arial" w:cs="Arial"/>
          <w:b/>
          <w:bCs/>
          <w:i/>
          <w:iCs/>
          <w:sz w:val="32"/>
          <w:szCs w:val="32"/>
        </w:rPr>
        <w:t xml:space="preserve"> можна знайти в джерелах:</w:t>
      </w:r>
    </w:p>
    <w:p w14:paraId="52108886" w14:textId="77777777" w:rsidR="00931D43" w:rsidRPr="00596BDC" w:rsidRDefault="00931D43" w:rsidP="00E569E0">
      <w:pPr>
        <w:spacing w:after="0" w:line="20" w:lineRule="atLeast"/>
        <w:ind w:left="-142" w:firstLine="708"/>
        <w:jc w:val="center"/>
        <w:rPr>
          <w:rFonts w:cstheme="minorHAnsi"/>
          <w:b/>
          <w:bCs/>
          <w:i/>
          <w:iCs/>
          <w:sz w:val="16"/>
          <w:szCs w:val="16"/>
        </w:rPr>
      </w:pPr>
    </w:p>
    <w:p w14:paraId="18B4904D" w14:textId="62109AC9" w:rsidR="00B03E98" w:rsidRPr="008F6EC7" w:rsidRDefault="00B03E98" w:rsidP="00E569E0">
      <w:pPr>
        <w:pStyle w:val="ad"/>
        <w:numPr>
          <w:ilvl w:val="0"/>
          <w:numId w:val="6"/>
        </w:numPr>
        <w:spacing w:after="0" w:line="276" w:lineRule="auto"/>
        <w:ind w:left="-142"/>
        <w:jc w:val="both"/>
        <w:rPr>
          <w:rFonts w:ascii="Arial" w:hAnsi="Arial" w:cs="Arial"/>
          <w:sz w:val="28"/>
          <w:szCs w:val="28"/>
          <w:lang w:val="ru-RU"/>
        </w:rPr>
      </w:pPr>
      <w:r w:rsidRPr="00B03E98">
        <w:rPr>
          <w:rFonts w:ascii="Arial" w:hAnsi="Arial" w:cs="Arial"/>
          <w:b/>
          <w:bCs/>
          <w:sz w:val="32"/>
          <w:szCs w:val="32"/>
          <w:lang w:val="ru-RU"/>
        </w:rPr>
        <w:t xml:space="preserve">Гент </w:t>
      </w:r>
      <w:r w:rsidRPr="008F6EC7">
        <w:rPr>
          <w:rFonts w:ascii="Arial" w:hAnsi="Arial" w:cs="Arial"/>
          <w:sz w:val="28"/>
          <w:szCs w:val="28"/>
          <w:lang w:val="ru-RU"/>
        </w:rPr>
        <w:t xml:space="preserve">[Електронний ресурс] // bezviz.co. [сайт]. – Електрон. текст. – Режим доступу : </w:t>
      </w:r>
      <w:hyperlink r:id="rId51" w:history="1">
        <w:r w:rsidRPr="008F6EC7">
          <w:rPr>
            <w:rStyle w:val="a3"/>
            <w:rFonts w:ascii="Arial" w:hAnsi="Arial" w:cs="Arial"/>
            <w:sz w:val="28"/>
            <w:szCs w:val="28"/>
            <w:u w:val="none"/>
            <w:lang w:val="ru-RU"/>
          </w:rPr>
          <w:t>https://bezviz.co.ua/city/hent/</w:t>
        </w:r>
      </w:hyperlink>
      <w:r w:rsidRPr="008F6EC7">
        <w:rPr>
          <w:rStyle w:val="a3"/>
          <w:rFonts w:ascii="Arial" w:hAnsi="Arial" w:cs="Arial"/>
          <w:color w:val="auto"/>
          <w:sz w:val="28"/>
          <w:szCs w:val="28"/>
          <w:u w:val="none"/>
          <w:lang w:val="ru-RU"/>
        </w:rPr>
        <w:t>.</w:t>
      </w:r>
      <w:r w:rsidRPr="008F6EC7">
        <w:rPr>
          <w:rFonts w:ascii="Arial" w:hAnsi="Arial" w:cs="Arial"/>
          <w:color w:val="0070C0"/>
          <w:sz w:val="28"/>
          <w:szCs w:val="28"/>
          <w:lang w:val="ru-RU"/>
        </w:rPr>
        <w:t xml:space="preserve"> </w:t>
      </w:r>
      <w:r w:rsidRPr="008F6EC7">
        <w:rPr>
          <w:rFonts w:ascii="Arial" w:hAnsi="Arial" w:cs="Arial"/>
          <w:sz w:val="28"/>
          <w:szCs w:val="28"/>
          <w:lang w:val="ru-RU"/>
        </w:rPr>
        <w:t xml:space="preserve">– Назва з екрана. – Дата звернення : 25.04.2024. </w:t>
      </w:r>
    </w:p>
    <w:p w14:paraId="70E251FB" w14:textId="77777777" w:rsidR="00B03E98" w:rsidRPr="008F6EC7" w:rsidRDefault="00B03E98" w:rsidP="00E569E0">
      <w:pPr>
        <w:pStyle w:val="ad"/>
        <w:numPr>
          <w:ilvl w:val="0"/>
          <w:numId w:val="6"/>
        </w:numPr>
        <w:spacing w:after="0" w:line="276" w:lineRule="auto"/>
        <w:ind w:left="-142"/>
        <w:jc w:val="both"/>
        <w:rPr>
          <w:rFonts w:ascii="Arial" w:hAnsi="Arial" w:cs="Arial"/>
          <w:sz w:val="28"/>
          <w:szCs w:val="28"/>
          <w:lang w:val="ru-RU"/>
        </w:rPr>
      </w:pPr>
      <w:r w:rsidRPr="00B03E98">
        <w:rPr>
          <w:rFonts w:ascii="Arial" w:hAnsi="Arial" w:cs="Arial"/>
          <w:b/>
          <w:bCs/>
          <w:sz w:val="32"/>
          <w:szCs w:val="32"/>
          <w:lang w:val="ru-RU"/>
        </w:rPr>
        <w:t xml:space="preserve">Культурні напрямки Європи у 2024 році – що подивитися (СПИСОК) </w:t>
      </w:r>
      <w:r w:rsidRPr="008F6EC7">
        <w:rPr>
          <w:rFonts w:ascii="Arial" w:hAnsi="Arial" w:cs="Arial"/>
          <w:sz w:val="28"/>
          <w:szCs w:val="28"/>
          <w:lang w:val="ru-RU"/>
        </w:rPr>
        <w:t xml:space="preserve">[Електронний ресурс] // nizhyn.in.ua. [сайт]. – Електрон. текст. – Режим доступу : </w:t>
      </w:r>
      <w:r w:rsidRPr="008F6EC7">
        <w:rPr>
          <w:rFonts w:ascii="Arial" w:hAnsi="Arial" w:cs="Arial"/>
          <w:color w:val="0070C0"/>
          <w:sz w:val="28"/>
          <w:szCs w:val="28"/>
        </w:rPr>
        <w:t>https://nizhyn.in.ua/kulturni-napryamki-yevropi-u-2024-roci-shho-podivitisya-spisok.html</w:t>
      </w:r>
      <w:r w:rsidRPr="008F6EC7">
        <w:rPr>
          <w:rFonts w:ascii="Arial" w:hAnsi="Arial" w:cs="Arial"/>
          <w:sz w:val="28"/>
          <w:szCs w:val="28"/>
        </w:rPr>
        <w:t>.</w:t>
      </w:r>
      <w:r w:rsidRPr="008F6EC7">
        <w:rPr>
          <w:rFonts w:ascii="Arial" w:hAnsi="Arial" w:cs="Arial"/>
          <w:color w:val="0070C0"/>
          <w:sz w:val="28"/>
          <w:szCs w:val="28"/>
          <w:lang w:val="ru-RU"/>
        </w:rPr>
        <w:t xml:space="preserve"> </w:t>
      </w:r>
      <w:r w:rsidRPr="008F6EC7">
        <w:rPr>
          <w:rFonts w:ascii="Arial" w:hAnsi="Arial" w:cs="Arial"/>
          <w:sz w:val="28"/>
          <w:szCs w:val="28"/>
          <w:lang w:val="ru-RU"/>
        </w:rPr>
        <w:t>– Назва з екрана. – Дата звернення : 25.04.2024.</w:t>
      </w:r>
    </w:p>
    <w:p w14:paraId="285F2361" w14:textId="63816494" w:rsidR="00E20332" w:rsidRDefault="00292DB2" w:rsidP="00E569E0">
      <w:pPr>
        <w:pStyle w:val="ad"/>
        <w:numPr>
          <w:ilvl w:val="0"/>
          <w:numId w:val="6"/>
        </w:numPr>
        <w:spacing w:after="0" w:line="276" w:lineRule="auto"/>
        <w:ind w:left="-142"/>
        <w:jc w:val="both"/>
        <w:rPr>
          <w:rFonts w:ascii="Arial" w:hAnsi="Arial" w:cs="Arial"/>
          <w:sz w:val="32"/>
          <w:szCs w:val="32"/>
          <w:lang w:val="ru-RU"/>
        </w:rPr>
      </w:pPr>
      <w:r w:rsidRPr="00B03E98">
        <w:rPr>
          <w:rFonts w:ascii="Arial" w:hAnsi="Arial" w:cs="Arial"/>
          <w:b/>
          <w:bCs/>
          <w:sz w:val="32"/>
          <w:szCs w:val="32"/>
          <w:lang w:val="ru-RU"/>
        </w:rPr>
        <w:t xml:space="preserve">Путівник по Генту: що подивитись, корисні поради </w:t>
      </w:r>
      <w:r w:rsidRPr="008F6EC7">
        <w:rPr>
          <w:rFonts w:ascii="Arial" w:hAnsi="Arial" w:cs="Arial"/>
          <w:sz w:val="28"/>
          <w:szCs w:val="28"/>
          <w:lang w:val="ru-RU"/>
        </w:rPr>
        <w:t>[Електронний ресурс] // trips.com. [сайт]. – Електрон. текст. – Режим доступ</w:t>
      </w:r>
      <w:r w:rsidR="00A7113B" w:rsidRPr="008F6EC7">
        <w:rPr>
          <w:rFonts w:ascii="Arial" w:hAnsi="Arial" w:cs="Arial"/>
          <w:sz w:val="28"/>
          <w:szCs w:val="28"/>
          <w:lang w:val="ru-RU"/>
        </w:rPr>
        <w:t>у</w:t>
      </w:r>
      <w:r w:rsidRPr="008F6EC7">
        <w:rPr>
          <w:rFonts w:ascii="Arial" w:hAnsi="Arial" w:cs="Arial"/>
          <w:sz w:val="28"/>
          <w:szCs w:val="28"/>
          <w:lang w:val="ru-RU"/>
        </w:rPr>
        <w:t xml:space="preserve"> : </w:t>
      </w:r>
      <w:hyperlink r:id="rId52" w:history="1">
        <w:r w:rsidR="00A7113B" w:rsidRPr="008F6EC7">
          <w:rPr>
            <w:rStyle w:val="a3"/>
            <w:rFonts w:ascii="Arial" w:hAnsi="Arial" w:cs="Arial"/>
            <w:sz w:val="28"/>
            <w:szCs w:val="28"/>
            <w:lang w:val="ru-RU"/>
          </w:rPr>
          <w:t>https://</w:t>
        </w:r>
        <w:bookmarkStart w:id="23" w:name="_Hlk164952437"/>
        <w:r w:rsidR="00A7113B" w:rsidRPr="008F6EC7">
          <w:rPr>
            <w:rStyle w:val="a3"/>
            <w:rFonts w:ascii="Arial" w:hAnsi="Arial" w:cs="Arial"/>
            <w:sz w:val="28"/>
            <w:szCs w:val="28"/>
            <w:lang w:val="ru-RU"/>
          </w:rPr>
          <w:t>trips.com.</w:t>
        </w:r>
        <w:bookmarkEnd w:id="23"/>
        <w:r w:rsidR="00A7113B" w:rsidRPr="008F6EC7">
          <w:rPr>
            <w:rStyle w:val="a3"/>
            <w:rFonts w:ascii="Arial" w:hAnsi="Arial" w:cs="Arial"/>
            <w:sz w:val="28"/>
            <w:szCs w:val="28"/>
            <w:lang w:val="ru-RU"/>
          </w:rPr>
          <w:t>ua/country/putivnyk-po-hentu/</w:t>
        </w:r>
      </w:hyperlink>
      <w:r w:rsidR="00A7113B" w:rsidRPr="008F6EC7">
        <w:rPr>
          <w:rFonts w:ascii="Arial" w:hAnsi="Arial" w:cs="Arial"/>
          <w:color w:val="0070C0"/>
          <w:sz w:val="28"/>
          <w:szCs w:val="28"/>
          <w:lang w:val="ru-RU"/>
        </w:rPr>
        <w:t xml:space="preserve">. </w:t>
      </w:r>
      <w:r w:rsidRPr="008F6EC7">
        <w:rPr>
          <w:rFonts w:ascii="Arial" w:hAnsi="Arial" w:cs="Arial"/>
          <w:sz w:val="28"/>
          <w:szCs w:val="28"/>
          <w:lang w:val="ru-RU"/>
        </w:rPr>
        <w:t>– Назва з екрана. – Дата звернення : 25.04.2024.</w:t>
      </w:r>
    </w:p>
    <w:p w14:paraId="60A4FA00" w14:textId="05D118BB" w:rsidR="00B03E98" w:rsidRPr="00B03E98" w:rsidRDefault="00501B5E" w:rsidP="00E569E0">
      <w:pPr>
        <w:pStyle w:val="ad"/>
        <w:numPr>
          <w:ilvl w:val="0"/>
          <w:numId w:val="6"/>
        </w:numPr>
        <w:spacing w:after="0" w:line="276" w:lineRule="auto"/>
        <w:ind w:left="-142"/>
        <w:jc w:val="both"/>
        <w:rPr>
          <w:rStyle w:val="mw-page-title-main"/>
          <w:rFonts w:ascii="Arial" w:hAnsi="Arial" w:cs="Arial"/>
          <w:sz w:val="32"/>
          <w:szCs w:val="32"/>
          <w:lang w:val="ru-RU"/>
        </w:rPr>
      </w:pPr>
      <w:r w:rsidRPr="00B03E98">
        <w:rPr>
          <w:rStyle w:val="mw-page-title-main"/>
          <w:rFonts w:ascii="Arial" w:hAnsi="Arial" w:cs="Arial"/>
          <w:b/>
          <w:bCs/>
          <w:sz w:val="32"/>
          <w:szCs w:val="32"/>
        </w:rPr>
        <w:t>Урочистості в Генті</w:t>
      </w:r>
      <w:r w:rsidRPr="00B03E98">
        <w:rPr>
          <w:rStyle w:val="mw-page-title-main"/>
          <w:rFonts w:ascii="Arial" w:hAnsi="Arial" w:cs="Arial"/>
          <w:color w:val="000000"/>
          <w:sz w:val="28"/>
          <w:szCs w:val="28"/>
        </w:rPr>
        <w:t xml:space="preserve"> [Електронний ресурс] // nl.wikipedia.org [сайт]. – Електрон. текст. – Режим доступ</w:t>
      </w:r>
      <w:r w:rsidR="00A7113B" w:rsidRPr="00596BDC">
        <w:rPr>
          <w:rStyle w:val="mw-page-title-main"/>
          <w:rFonts w:ascii="Arial" w:hAnsi="Arial" w:cs="Arial"/>
          <w:color w:val="000000"/>
          <w:sz w:val="28"/>
          <w:szCs w:val="28"/>
        </w:rPr>
        <w:t>у</w:t>
      </w:r>
      <w:r w:rsidRPr="00B03E98">
        <w:rPr>
          <w:rStyle w:val="mw-page-title-main"/>
          <w:rFonts w:ascii="Arial" w:hAnsi="Arial" w:cs="Arial"/>
          <w:color w:val="000000"/>
          <w:sz w:val="28"/>
          <w:szCs w:val="28"/>
        </w:rPr>
        <w:t xml:space="preserve"> : </w:t>
      </w:r>
      <w:hyperlink r:id="rId53" w:history="1">
        <w:r w:rsidRPr="00B03E98">
          <w:rPr>
            <w:rStyle w:val="a3"/>
            <w:rFonts w:ascii="Arial" w:hAnsi="Arial" w:cs="Arial"/>
            <w:sz w:val="28"/>
            <w:szCs w:val="28"/>
            <w:u w:val="none"/>
          </w:rPr>
          <w:t>https://nl.wikipedia.org/wiki/Gentse_Feesten</w:t>
        </w:r>
      </w:hyperlink>
      <w:r w:rsidR="00A7113B" w:rsidRPr="00596BDC">
        <w:rPr>
          <w:rStyle w:val="a3"/>
          <w:rFonts w:ascii="Arial" w:hAnsi="Arial" w:cs="Arial"/>
          <w:color w:val="auto"/>
          <w:sz w:val="28"/>
          <w:szCs w:val="28"/>
          <w:u w:val="none"/>
        </w:rPr>
        <w:t>.</w:t>
      </w:r>
      <w:r w:rsidRPr="00B03E98">
        <w:rPr>
          <w:rStyle w:val="mw-page-title-main"/>
          <w:rFonts w:ascii="Arial" w:hAnsi="Arial" w:cs="Arial"/>
          <w:color w:val="000000"/>
          <w:sz w:val="28"/>
          <w:szCs w:val="28"/>
        </w:rPr>
        <w:t xml:space="preserve"> – Назва з екрана. – Дата звернення : 25.04.2024</w:t>
      </w:r>
    </w:p>
    <w:p w14:paraId="30877FE4" w14:textId="58E896FA" w:rsidR="00202FF2" w:rsidRPr="00B03E98" w:rsidRDefault="00202FF2" w:rsidP="00E569E0">
      <w:pPr>
        <w:pStyle w:val="ad"/>
        <w:numPr>
          <w:ilvl w:val="0"/>
          <w:numId w:val="6"/>
        </w:numPr>
        <w:spacing w:after="0" w:line="276" w:lineRule="auto"/>
        <w:ind w:left="-142"/>
        <w:jc w:val="both"/>
        <w:rPr>
          <w:rStyle w:val="mw-page-title-main"/>
          <w:rFonts w:ascii="Arial" w:hAnsi="Arial" w:cs="Arial"/>
          <w:sz w:val="32"/>
          <w:szCs w:val="32"/>
          <w:lang w:val="ru-RU"/>
        </w:rPr>
      </w:pPr>
      <w:r w:rsidRPr="00B03E98">
        <w:rPr>
          <w:rFonts w:ascii="Arial" w:hAnsi="Arial" w:cs="Arial"/>
          <w:b/>
          <w:bCs/>
          <w:sz w:val="28"/>
          <w:szCs w:val="28"/>
        </w:rPr>
        <w:t>Урочистості в Генті : Гентські свята запалювали місто на десять днів</w:t>
      </w:r>
      <w:r w:rsidRPr="00B03E98">
        <w:rPr>
          <w:rFonts w:ascii="Arial" w:hAnsi="Arial" w:cs="Arial"/>
          <w:b/>
          <w:bCs/>
        </w:rPr>
        <w:t xml:space="preserve"> </w:t>
      </w:r>
      <w:r w:rsidRPr="00B03E98">
        <w:rPr>
          <w:rStyle w:val="mw-page-title-main"/>
          <w:rFonts w:ascii="Arial" w:hAnsi="Arial" w:cs="Arial"/>
          <w:color w:val="000000"/>
          <w:sz w:val="28"/>
          <w:szCs w:val="28"/>
        </w:rPr>
        <w:t>[Електронний ресурс] // visit.gent.be [сайт]. – Електрон. текст. – Режим доступ</w:t>
      </w:r>
      <w:r w:rsidR="00A7113B" w:rsidRPr="00B03E98">
        <w:rPr>
          <w:rStyle w:val="mw-page-title-main"/>
          <w:rFonts w:ascii="Arial" w:hAnsi="Arial" w:cs="Arial"/>
          <w:color w:val="000000"/>
          <w:sz w:val="28"/>
          <w:szCs w:val="28"/>
        </w:rPr>
        <w:t>у</w:t>
      </w:r>
      <w:r w:rsidRPr="00B03E98">
        <w:rPr>
          <w:rStyle w:val="mw-page-title-main"/>
          <w:rFonts w:ascii="Arial" w:hAnsi="Arial" w:cs="Arial"/>
          <w:color w:val="000000"/>
          <w:sz w:val="28"/>
          <w:szCs w:val="28"/>
        </w:rPr>
        <w:t xml:space="preserve"> :</w:t>
      </w:r>
      <w:r w:rsidR="008F6EC7">
        <w:rPr>
          <w:rStyle w:val="mw-page-title-main"/>
          <w:rFonts w:ascii="Arial" w:hAnsi="Arial" w:cs="Arial"/>
          <w:color w:val="000000"/>
          <w:sz w:val="28"/>
          <w:szCs w:val="28"/>
        </w:rPr>
        <w:t xml:space="preserve"> </w:t>
      </w:r>
      <w:r w:rsidRPr="00B03E98">
        <w:rPr>
          <w:rStyle w:val="mw-page-title-main"/>
          <w:rFonts w:ascii="Arial" w:hAnsi="Arial" w:cs="Arial"/>
          <w:color w:val="0070C0"/>
          <w:sz w:val="28"/>
          <w:szCs w:val="28"/>
        </w:rPr>
        <w:t>https://</w:t>
      </w:r>
      <w:bookmarkStart w:id="24" w:name="_Hlk165387456"/>
      <w:r w:rsidRPr="00B03E98">
        <w:rPr>
          <w:rStyle w:val="mw-page-title-main"/>
          <w:rFonts w:ascii="Arial" w:hAnsi="Arial" w:cs="Arial"/>
          <w:color w:val="0070C0"/>
          <w:sz w:val="28"/>
          <w:szCs w:val="28"/>
        </w:rPr>
        <w:t>visit.gent.be</w:t>
      </w:r>
      <w:bookmarkEnd w:id="24"/>
      <w:r w:rsidRPr="00B03E98">
        <w:rPr>
          <w:rStyle w:val="mw-page-title-main"/>
          <w:rFonts w:ascii="Arial" w:hAnsi="Arial" w:cs="Arial"/>
          <w:color w:val="0070C0"/>
          <w:sz w:val="28"/>
          <w:szCs w:val="28"/>
        </w:rPr>
        <w:t>/nl/agenda/gentse-feesten</w:t>
      </w:r>
      <w:r w:rsidR="00A7113B" w:rsidRPr="00596BDC">
        <w:rPr>
          <w:rStyle w:val="mw-page-title-main"/>
          <w:rFonts w:ascii="Arial" w:hAnsi="Arial" w:cs="Arial"/>
          <w:sz w:val="28"/>
          <w:szCs w:val="28"/>
        </w:rPr>
        <w:t>.</w:t>
      </w:r>
      <w:r w:rsidRPr="00B03E98">
        <w:rPr>
          <w:rStyle w:val="mw-page-title-main"/>
          <w:rFonts w:ascii="Arial" w:hAnsi="Arial" w:cs="Arial"/>
          <w:color w:val="0070C0"/>
          <w:sz w:val="28"/>
          <w:szCs w:val="28"/>
        </w:rPr>
        <w:t xml:space="preserve"> </w:t>
      </w:r>
      <w:r w:rsidRPr="00B03E98">
        <w:rPr>
          <w:rStyle w:val="mw-page-title-main"/>
          <w:rFonts w:ascii="Arial" w:hAnsi="Arial" w:cs="Arial"/>
          <w:color w:val="000000"/>
          <w:sz w:val="28"/>
          <w:szCs w:val="28"/>
        </w:rPr>
        <w:t>– Назва з екрана. – Дата звернення : 25.04.2024</w:t>
      </w:r>
      <w:r w:rsidRPr="00B03E98">
        <w:rPr>
          <w:rStyle w:val="mw-page-title-main"/>
          <w:rFonts w:ascii="Georgia" w:hAnsi="Georgia"/>
          <w:color w:val="000000"/>
          <w:sz w:val="28"/>
          <w:szCs w:val="28"/>
        </w:rPr>
        <w:t>.</w:t>
      </w:r>
    </w:p>
    <w:p w14:paraId="16AC9E70" w14:textId="75A76088" w:rsidR="00202FF2" w:rsidRPr="00202FF2" w:rsidRDefault="00202FF2" w:rsidP="00E569E0">
      <w:pPr>
        <w:ind w:left="-142"/>
      </w:pPr>
    </w:p>
    <w:p w14:paraId="5D5BE3EA" w14:textId="239FC617" w:rsidR="00501B5E" w:rsidRDefault="00501B5E" w:rsidP="00E569E0">
      <w:pPr>
        <w:spacing w:after="0" w:line="276" w:lineRule="auto"/>
        <w:ind w:left="-142" w:firstLine="708"/>
        <w:jc w:val="both"/>
        <w:rPr>
          <w:rFonts w:ascii="Arial" w:hAnsi="Arial" w:cs="Arial"/>
          <w:sz w:val="32"/>
          <w:szCs w:val="32"/>
          <w:lang w:val="ru-RU"/>
        </w:rPr>
      </w:pPr>
    </w:p>
    <w:p w14:paraId="741CFCC2" w14:textId="77777777" w:rsidR="00E569E0" w:rsidRDefault="00E569E0" w:rsidP="00E569E0">
      <w:pPr>
        <w:tabs>
          <w:tab w:val="left" w:pos="3681"/>
          <w:tab w:val="center" w:pos="4464"/>
        </w:tabs>
        <w:ind w:left="-142"/>
        <w:rPr>
          <w:rFonts w:ascii="Palatino Linotype" w:hAnsi="Palatino Linotype"/>
          <w:b/>
          <w:bCs/>
          <w:sz w:val="48"/>
          <w:szCs w:val="48"/>
        </w:rPr>
      </w:pPr>
      <w:r>
        <w:rPr>
          <w:rFonts w:ascii="Palatino Linotype" w:hAnsi="Palatino Linotype"/>
          <w:b/>
          <w:bCs/>
          <w:sz w:val="48"/>
          <w:szCs w:val="48"/>
        </w:rPr>
        <w:tab/>
      </w:r>
    </w:p>
    <w:p w14:paraId="4DACC22A" w14:textId="77777777" w:rsidR="00E569E0" w:rsidRDefault="00E569E0" w:rsidP="00E569E0">
      <w:pPr>
        <w:tabs>
          <w:tab w:val="left" w:pos="3681"/>
          <w:tab w:val="center" w:pos="4464"/>
        </w:tabs>
        <w:ind w:left="-142"/>
        <w:rPr>
          <w:rFonts w:ascii="Palatino Linotype" w:hAnsi="Palatino Linotype"/>
          <w:b/>
          <w:bCs/>
          <w:sz w:val="48"/>
          <w:szCs w:val="48"/>
        </w:rPr>
      </w:pPr>
    </w:p>
    <w:p w14:paraId="0498903F" w14:textId="19E5EE67" w:rsidR="00E20332" w:rsidRPr="004666D9" w:rsidRDefault="00E569E0" w:rsidP="00E569E0">
      <w:pPr>
        <w:tabs>
          <w:tab w:val="left" w:pos="3681"/>
          <w:tab w:val="center" w:pos="4464"/>
        </w:tabs>
        <w:ind w:left="-142"/>
        <w:rPr>
          <w:rFonts w:ascii="Palatino Linotype" w:hAnsi="Palatino Linotype"/>
          <w:b/>
          <w:bCs/>
          <w:sz w:val="48"/>
          <w:szCs w:val="48"/>
        </w:rPr>
      </w:pPr>
      <w:r>
        <w:rPr>
          <w:rFonts w:ascii="Palatino Linotype" w:hAnsi="Palatino Linotype"/>
          <w:b/>
          <w:bCs/>
          <w:sz w:val="48"/>
          <w:szCs w:val="48"/>
        </w:rPr>
        <w:tab/>
      </w:r>
      <w:r w:rsidR="00E20332" w:rsidRPr="00D47F7F">
        <w:rPr>
          <w:rFonts w:ascii="Palatino Linotype" w:hAnsi="Palatino Linotype"/>
          <w:b/>
          <w:bCs/>
          <w:sz w:val="48"/>
          <w:szCs w:val="48"/>
        </w:rPr>
        <w:t>Зміст</w:t>
      </w:r>
      <w:r w:rsidR="00E20332">
        <w:rPr>
          <w:rFonts w:ascii="Palatino Linotype" w:hAnsi="Palatino Linotype"/>
          <w:b/>
          <w:bCs/>
          <w:sz w:val="48"/>
          <w:szCs w:val="48"/>
        </w:rPr>
        <w:t xml:space="preserve"> </w:t>
      </w:r>
    </w:p>
    <w:p w14:paraId="6BE26FDD" w14:textId="77FD61CD" w:rsidR="00E20332" w:rsidRPr="00030EAE" w:rsidRDefault="00E20332" w:rsidP="00E569E0">
      <w:pPr>
        <w:ind w:left="-142"/>
        <w:jc w:val="both"/>
        <w:rPr>
          <w:rFonts w:ascii="Palatino Linotype" w:eastAsia="Gunny Rewritten" w:hAnsi="Palatino Linotype"/>
          <w:sz w:val="36"/>
          <w:szCs w:val="36"/>
        </w:rPr>
      </w:pPr>
      <w:r w:rsidRPr="00030EAE">
        <w:rPr>
          <w:rFonts w:ascii="Palatino Linotype" w:eastAsia="Gunny Rewritten" w:hAnsi="Palatino Linotype"/>
          <w:sz w:val="36"/>
          <w:szCs w:val="36"/>
        </w:rPr>
        <w:t>Від укладачки</w:t>
      </w:r>
      <w:r w:rsidRPr="00030EAE">
        <w:rPr>
          <w:rFonts w:ascii="Palatino Linotype" w:eastAsia="Gunny Rewritten" w:hAnsi="Palatino Linotype"/>
          <w:sz w:val="36"/>
          <w:szCs w:val="36"/>
        </w:rPr>
        <w:tab/>
      </w:r>
      <w:r w:rsidRPr="00030EAE">
        <w:rPr>
          <w:rFonts w:ascii="Palatino Linotype" w:eastAsia="Gunny Rewritten" w:hAnsi="Palatino Linotype"/>
          <w:sz w:val="36"/>
          <w:szCs w:val="36"/>
        </w:rPr>
        <w:tab/>
      </w:r>
      <w:r w:rsidRPr="00030EAE">
        <w:rPr>
          <w:rFonts w:ascii="Palatino Linotype" w:eastAsia="Gunny Rewritten" w:hAnsi="Palatino Linotype"/>
          <w:sz w:val="36"/>
          <w:szCs w:val="36"/>
        </w:rPr>
        <w:tab/>
      </w:r>
      <w:r w:rsidRPr="00030EAE">
        <w:rPr>
          <w:rFonts w:ascii="Palatino Linotype" w:eastAsia="Gunny Rewritten" w:hAnsi="Palatino Linotype"/>
          <w:sz w:val="36"/>
          <w:szCs w:val="36"/>
        </w:rPr>
        <w:tab/>
      </w:r>
      <w:r w:rsidRPr="00030EAE">
        <w:rPr>
          <w:rFonts w:ascii="Palatino Linotype" w:eastAsia="Gunny Rewritten" w:hAnsi="Palatino Linotype"/>
          <w:sz w:val="36"/>
          <w:szCs w:val="36"/>
        </w:rPr>
        <w:tab/>
      </w:r>
      <w:r w:rsidRPr="00030EAE">
        <w:rPr>
          <w:rFonts w:ascii="Palatino Linotype" w:eastAsia="Gunny Rewritten" w:hAnsi="Palatino Linotype"/>
          <w:sz w:val="36"/>
          <w:szCs w:val="36"/>
        </w:rPr>
        <w:tab/>
      </w:r>
      <w:r w:rsidRPr="00030EAE">
        <w:rPr>
          <w:rFonts w:ascii="Palatino Linotype" w:eastAsia="Gunny Rewritten" w:hAnsi="Palatino Linotype"/>
          <w:sz w:val="36"/>
          <w:szCs w:val="36"/>
        </w:rPr>
        <w:tab/>
      </w:r>
      <w:r w:rsidRPr="00030EAE">
        <w:rPr>
          <w:rFonts w:ascii="Palatino Linotype" w:eastAsia="Gunny Rewritten" w:hAnsi="Palatino Linotype"/>
          <w:sz w:val="36"/>
          <w:szCs w:val="36"/>
        </w:rPr>
        <w:tab/>
      </w:r>
      <w:r w:rsidR="00931D43">
        <w:rPr>
          <w:rFonts w:ascii="Palatino Linotype" w:eastAsia="Gunny Rewritten" w:hAnsi="Palatino Linotype"/>
          <w:sz w:val="36"/>
          <w:szCs w:val="36"/>
        </w:rPr>
        <w:tab/>
      </w:r>
      <w:r w:rsidRPr="00E20332">
        <w:rPr>
          <w:rFonts w:ascii="Palatino Linotype" w:eastAsia="Gunny Rewritten" w:hAnsi="Palatino Linotype"/>
          <w:b/>
          <w:bCs/>
          <w:sz w:val="36"/>
          <w:szCs w:val="36"/>
        </w:rPr>
        <w:t>3</w:t>
      </w:r>
    </w:p>
    <w:p w14:paraId="68EA6D37" w14:textId="4E9DE7BD" w:rsidR="00E20332" w:rsidRPr="00030EAE" w:rsidRDefault="00230825" w:rsidP="00E569E0">
      <w:pPr>
        <w:ind w:left="-142"/>
        <w:jc w:val="both"/>
        <w:rPr>
          <w:rFonts w:ascii="Palatino Linotype" w:eastAsia="Gunny Rewritten" w:hAnsi="Palatino Linotype"/>
          <w:sz w:val="36"/>
          <w:szCs w:val="36"/>
        </w:rPr>
      </w:pPr>
      <w:r w:rsidRPr="00230825">
        <w:rPr>
          <w:rFonts w:ascii="Palatino Linotype" w:hAnsi="Palatino Linotype"/>
          <w:sz w:val="36"/>
          <w:szCs w:val="36"/>
        </w:rPr>
        <w:t>Європейська молодіжна столиця</w:t>
      </w:r>
      <w:r w:rsidR="00E20332">
        <w:rPr>
          <w:rFonts w:ascii="Palatino Linotype" w:hAnsi="Palatino Linotype"/>
          <w:sz w:val="36"/>
          <w:szCs w:val="36"/>
        </w:rPr>
        <w:tab/>
      </w:r>
      <w:r w:rsidR="00E20332">
        <w:rPr>
          <w:rFonts w:ascii="Palatino Linotype" w:hAnsi="Palatino Linotype"/>
          <w:sz w:val="36"/>
          <w:szCs w:val="36"/>
        </w:rPr>
        <w:tab/>
      </w:r>
      <w:r w:rsidR="00E20332">
        <w:rPr>
          <w:rFonts w:ascii="Palatino Linotype" w:hAnsi="Palatino Linotype"/>
          <w:sz w:val="36"/>
          <w:szCs w:val="36"/>
        </w:rPr>
        <w:tab/>
      </w:r>
      <w:r w:rsidR="00E20332">
        <w:rPr>
          <w:rFonts w:ascii="Palatino Linotype" w:hAnsi="Palatino Linotype"/>
          <w:sz w:val="36"/>
          <w:szCs w:val="36"/>
        </w:rPr>
        <w:tab/>
      </w:r>
      <w:r w:rsidR="00931D43">
        <w:rPr>
          <w:rFonts w:ascii="Palatino Linotype" w:hAnsi="Palatino Linotype"/>
          <w:sz w:val="36"/>
          <w:szCs w:val="36"/>
        </w:rPr>
        <w:tab/>
      </w:r>
      <w:r w:rsidR="00E20332" w:rsidRPr="00E20332">
        <w:rPr>
          <w:rFonts w:ascii="Palatino Linotype" w:hAnsi="Palatino Linotype"/>
          <w:b/>
          <w:bCs/>
          <w:sz w:val="36"/>
          <w:szCs w:val="36"/>
        </w:rPr>
        <w:t>4</w:t>
      </w:r>
    </w:p>
    <w:p w14:paraId="6D3F14CC" w14:textId="334AC42E" w:rsidR="00200E48" w:rsidRDefault="00200E48" w:rsidP="00E569E0">
      <w:pPr>
        <w:ind w:left="-142"/>
        <w:jc w:val="both"/>
        <w:rPr>
          <w:rFonts w:ascii="Palatino Linotype" w:eastAsia="Times New Roman" w:hAnsi="Palatino Linotype"/>
          <w:sz w:val="36"/>
          <w:szCs w:val="36"/>
        </w:rPr>
      </w:pPr>
      <w:r w:rsidRPr="00200E48">
        <w:rPr>
          <w:rFonts w:ascii="Palatino Linotype" w:eastAsia="Times New Roman" w:hAnsi="Palatino Linotype"/>
          <w:sz w:val="36"/>
          <w:szCs w:val="36"/>
        </w:rPr>
        <w:t xml:space="preserve">Найважливіші події з історії міста </w:t>
      </w:r>
      <w:r w:rsidR="004F15D1">
        <w:rPr>
          <w:rFonts w:ascii="Palatino Linotype" w:eastAsia="Times New Roman" w:hAnsi="Palatino Linotype"/>
          <w:sz w:val="36"/>
          <w:szCs w:val="36"/>
        </w:rPr>
        <w:t>Ген</w:t>
      </w:r>
      <w:r w:rsidR="0046693F">
        <w:rPr>
          <w:rFonts w:ascii="Palatino Linotype" w:eastAsia="Times New Roman" w:hAnsi="Palatino Linotype"/>
          <w:sz w:val="36"/>
          <w:szCs w:val="36"/>
        </w:rPr>
        <w:t>та</w:t>
      </w:r>
      <w:r w:rsidR="00230825">
        <w:rPr>
          <w:rFonts w:ascii="Palatino Linotype" w:eastAsia="Times New Roman" w:hAnsi="Palatino Linotype"/>
          <w:sz w:val="36"/>
          <w:szCs w:val="36"/>
        </w:rPr>
        <w:tab/>
      </w:r>
      <w:r w:rsidR="00230825">
        <w:rPr>
          <w:rFonts w:ascii="Palatino Linotype" w:eastAsia="Times New Roman" w:hAnsi="Palatino Linotype"/>
          <w:sz w:val="36"/>
          <w:szCs w:val="36"/>
        </w:rPr>
        <w:tab/>
      </w:r>
      <w:r w:rsidR="00931D43">
        <w:rPr>
          <w:rFonts w:ascii="Palatino Linotype" w:eastAsia="Times New Roman" w:hAnsi="Palatino Linotype"/>
          <w:sz w:val="36"/>
          <w:szCs w:val="36"/>
        </w:rPr>
        <w:tab/>
      </w:r>
      <w:r w:rsidR="008F6EC7">
        <w:rPr>
          <w:rFonts w:ascii="Palatino Linotype" w:eastAsia="Times New Roman" w:hAnsi="Palatino Linotype"/>
          <w:sz w:val="36"/>
          <w:szCs w:val="36"/>
        </w:rPr>
        <w:t>7</w:t>
      </w:r>
    </w:p>
    <w:p w14:paraId="5B4C1CFE" w14:textId="1071A4DC" w:rsidR="00E20332" w:rsidRPr="00030EAE" w:rsidRDefault="00E20332" w:rsidP="00E569E0">
      <w:pPr>
        <w:ind w:left="-142"/>
        <w:jc w:val="both"/>
        <w:rPr>
          <w:rFonts w:ascii="Palatino Linotype" w:eastAsia="Times New Roman" w:hAnsi="Palatino Linotype"/>
          <w:sz w:val="36"/>
          <w:szCs w:val="36"/>
        </w:rPr>
      </w:pPr>
      <w:r w:rsidRPr="00030EAE">
        <w:rPr>
          <w:rFonts w:ascii="Palatino Linotype" w:eastAsia="Times New Roman" w:hAnsi="Palatino Linotype"/>
          <w:sz w:val="36"/>
          <w:szCs w:val="36"/>
        </w:rPr>
        <w:t xml:space="preserve">Визначні пам’ятки </w:t>
      </w:r>
      <w:r w:rsidR="0046693F">
        <w:rPr>
          <w:rFonts w:ascii="Palatino Linotype" w:eastAsia="Times New Roman" w:hAnsi="Palatino Linotype"/>
          <w:sz w:val="36"/>
          <w:szCs w:val="36"/>
        </w:rPr>
        <w:t>Гент</w:t>
      </w:r>
      <w:r>
        <w:rPr>
          <w:rFonts w:ascii="Palatino Linotype" w:eastAsia="Times New Roman" w:hAnsi="Palatino Linotype"/>
          <w:sz w:val="36"/>
          <w:szCs w:val="36"/>
        </w:rPr>
        <w:t>а</w:t>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sidR="00931D43">
        <w:rPr>
          <w:rFonts w:ascii="Palatino Linotype" w:eastAsia="Times New Roman" w:hAnsi="Palatino Linotype"/>
          <w:sz w:val="36"/>
          <w:szCs w:val="36"/>
        </w:rPr>
        <w:tab/>
      </w:r>
      <w:r w:rsidRPr="00E20332">
        <w:rPr>
          <w:rFonts w:ascii="Palatino Linotype" w:eastAsia="Times New Roman" w:hAnsi="Palatino Linotype"/>
          <w:b/>
          <w:bCs/>
          <w:sz w:val="36"/>
          <w:szCs w:val="36"/>
        </w:rPr>
        <w:t>1</w:t>
      </w:r>
      <w:r w:rsidR="008F6EC7">
        <w:rPr>
          <w:rFonts w:ascii="Palatino Linotype" w:eastAsia="Times New Roman" w:hAnsi="Palatino Linotype"/>
          <w:b/>
          <w:bCs/>
          <w:sz w:val="36"/>
          <w:szCs w:val="36"/>
        </w:rPr>
        <w:t>1</w:t>
      </w:r>
    </w:p>
    <w:p w14:paraId="12011345" w14:textId="718A2B64" w:rsidR="00E20332" w:rsidRPr="00030EAE" w:rsidRDefault="00E20332" w:rsidP="00E569E0">
      <w:pPr>
        <w:ind w:left="-142"/>
        <w:jc w:val="both"/>
        <w:rPr>
          <w:i/>
          <w:kern w:val="32"/>
          <w:sz w:val="36"/>
          <w:szCs w:val="36"/>
        </w:rPr>
      </w:pPr>
      <w:r w:rsidRPr="00030EAE">
        <w:rPr>
          <w:rFonts w:ascii="Palatino Linotype" w:eastAsia="Times New Roman" w:hAnsi="Palatino Linotype"/>
          <w:sz w:val="36"/>
          <w:szCs w:val="36"/>
        </w:rPr>
        <w:t xml:space="preserve">Сучасний </w:t>
      </w:r>
      <w:r w:rsidR="0046693F">
        <w:rPr>
          <w:rFonts w:ascii="Palatino Linotype" w:eastAsia="Times New Roman" w:hAnsi="Palatino Linotype"/>
          <w:sz w:val="36"/>
          <w:szCs w:val="36"/>
        </w:rPr>
        <w:t>Гент</w:t>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Pr>
          <w:rFonts w:ascii="Palatino Linotype" w:eastAsia="Times New Roman" w:hAnsi="Palatino Linotype"/>
          <w:sz w:val="36"/>
          <w:szCs w:val="36"/>
        </w:rPr>
        <w:tab/>
      </w:r>
      <w:r w:rsidR="00931D43">
        <w:rPr>
          <w:rFonts w:ascii="Palatino Linotype" w:eastAsia="Times New Roman" w:hAnsi="Palatino Linotype"/>
          <w:sz w:val="36"/>
          <w:szCs w:val="36"/>
        </w:rPr>
        <w:tab/>
      </w:r>
      <w:r w:rsidR="008F6EC7">
        <w:rPr>
          <w:rFonts w:ascii="Palatino Linotype" w:eastAsia="Times New Roman" w:hAnsi="Palatino Linotype"/>
          <w:b/>
          <w:bCs/>
          <w:sz w:val="36"/>
          <w:szCs w:val="36"/>
        </w:rPr>
        <w:t>19</w:t>
      </w:r>
    </w:p>
    <w:p w14:paraId="4E4CED1F" w14:textId="77777777" w:rsidR="00E20332" w:rsidRDefault="00E20332" w:rsidP="00E569E0">
      <w:pPr>
        <w:keepNext/>
        <w:ind w:left="-142"/>
        <w:outlineLvl w:val="0"/>
        <w:rPr>
          <w:bCs/>
          <w:i/>
          <w:kern w:val="32"/>
          <w:sz w:val="36"/>
          <w:szCs w:val="36"/>
        </w:rPr>
      </w:pPr>
      <w:r>
        <w:rPr>
          <w:bCs/>
          <w:i/>
          <w:kern w:val="32"/>
          <w:sz w:val="36"/>
          <w:szCs w:val="36"/>
        </w:rPr>
        <w:br w:type="page"/>
      </w:r>
    </w:p>
    <w:p w14:paraId="78319ACC" w14:textId="77777777" w:rsidR="00E20332" w:rsidRPr="00DE17A4" w:rsidRDefault="00E20332" w:rsidP="00E20332">
      <w:pPr>
        <w:keepNext/>
        <w:jc w:val="center"/>
        <w:outlineLvl w:val="0"/>
        <w:rPr>
          <w:bCs/>
          <w:i/>
          <w:kern w:val="32"/>
          <w:sz w:val="36"/>
          <w:szCs w:val="36"/>
        </w:rPr>
      </w:pPr>
      <w:r w:rsidRPr="00DE17A4">
        <w:rPr>
          <w:bCs/>
          <w:i/>
          <w:kern w:val="32"/>
          <w:sz w:val="36"/>
          <w:szCs w:val="36"/>
        </w:rPr>
        <w:t>Науково-популярне видання</w:t>
      </w:r>
    </w:p>
    <w:p w14:paraId="220C6A77" w14:textId="77777777" w:rsidR="00E20332" w:rsidRPr="001672F9" w:rsidRDefault="00E20332" w:rsidP="00E20332">
      <w:pPr>
        <w:keepNext/>
        <w:jc w:val="center"/>
        <w:outlineLvl w:val="0"/>
        <w:rPr>
          <w:bCs/>
          <w:i/>
          <w:kern w:val="32"/>
          <w:sz w:val="36"/>
          <w:szCs w:val="36"/>
        </w:rPr>
      </w:pPr>
    </w:p>
    <w:p w14:paraId="515D0F80" w14:textId="77777777" w:rsidR="00E20332" w:rsidRDefault="00E20332" w:rsidP="00E20332">
      <w:pPr>
        <w:keepNext/>
        <w:outlineLvl w:val="0"/>
        <w:rPr>
          <w:bCs/>
          <w:i/>
          <w:kern w:val="32"/>
          <w:sz w:val="36"/>
          <w:szCs w:val="36"/>
        </w:rPr>
      </w:pPr>
    </w:p>
    <w:p w14:paraId="3F9EE630" w14:textId="1BE528FF" w:rsidR="00E20332" w:rsidRPr="00CB7AF0" w:rsidRDefault="0046693F" w:rsidP="0046693F">
      <w:pPr>
        <w:jc w:val="center"/>
        <w:rPr>
          <w:rFonts w:ascii="Arial Black" w:hAnsi="Arial Black" w:cs="Calibri"/>
          <w:sz w:val="40"/>
          <w:szCs w:val="40"/>
          <w:shd w:val="clear" w:color="auto" w:fill="FFFFFF"/>
        </w:rPr>
      </w:pPr>
      <w:r w:rsidRPr="0046693F">
        <w:rPr>
          <w:rFonts w:ascii="Georgia" w:hAnsi="Georgia" w:cstheme="majorHAnsi"/>
          <w:b/>
          <w:bCs/>
          <w:sz w:val="48"/>
          <w:szCs w:val="48"/>
          <w:shd w:val="clear" w:color="auto" w:fill="FFFFFF"/>
        </w:rPr>
        <w:t>Гент - найтаємничіше місто Європи</w:t>
      </w:r>
    </w:p>
    <w:p w14:paraId="31BD3E07" w14:textId="7EA5580B" w:rsidR="002854C4" w:rsidRPr="00CB7AF0" w:rsidRDefault="002854C4" w:rsidP="00E20332">
      <w:pPr>
        <w:jc w:val="center"/>
        <w:rPr>
          <w:rFonts w:ascii="Cambria" w:hAnsi="Cambria"/>
          <w:b/>
          <w:bCs/>
          <w:color w:val="000000"/>
          <w:sz w:val="40"/>
          <w:szCs w:val="40"/>
          <w:shd w:val="clear" w:color="auto" w:fill="FFFFFF"/>
        </w:rPr>
      </w:pPr>
      <w:r w:rsidRPr="002854C4">
        <w:rPr>
          <w:rFonts w:ascii="Cambria" w:hAnsi="Cambria"/>
          <w:b/>
          <w:bCs/>
          <w:color w:val="000000"/>
          <w:sz w:val="40"/>
          <w:szCs w:val="40"/>
          <w:shd w:val="clear" w:color="auto" w:fill="FFFFFF"/>
        </w:rPr>
        <w:t>Молодіжна столиця Європи-202</w:t>
      </w:r>
      <w:r w:rsidR="004F15D1">
        <w:rPr>
          <w:rFonts w:ascii="Cambria" w:hAnsi="Cambria"/>
          <w:b/>
          <w:bCs/>
          <w:color w:val="000000"/>
          <w:sz w:val="40"/>
          <w:szCs w:val="40"/>
          <w:shd w:val="clear" w:color="auto" w:fill="FFFFFF"/>
        </w:rPr>
        <w:t>4</w:t>
      </w:r>
    </w:p>
    <w:p w14:paraId="4838F9F0" w14:textId="77777777" w:rsidR="00E20332" w:rsidRPr="009B2DD6" w:rsidRDefault="00E20332" w:rsidP="00E20332">
      <w:pPr>
        <w:rPr>
          <w:rFonts w:ascii="PT Sans" w:hAnsi="PT Sans"/>
          <w:color w:val="6A6A6A"/>
          <w:shd w:val="clear" w:color="auto" w:fill="FFFFFF"/>
        </w:rPr>
      </w:pPr>
    </w:p>
    <w:p w14:paraId="4CD94A39" w14:textId="77777777" w:rsidR="00E20332" w:rsidRPr="00CB7AF0" w:rsidRDefault="00E20332" w:rsidP="00E20332">
      <w:pPr>
        <w:jc w:val="center"/>
        <w:rPr>
          <w:rFonts w:ascii="Cambria" w:hAnsi="Cambria" w:cs="Arial"/>
          <w:color w:val="000000"/>
          <w:sz w:val="40"/>
          <w:szCs w:val="40"/>
          <w:shd w:val="clear" w:color="auto" w:fill="FFFFFF"/>
        </w:rPr>
      </w:pPr>
      <w:r w:rsidRPr="00CB7AF0">
        <w:rPr>
          <w:rFonts w:ascii="Cambria" w:hAnsi="Cambria" w:cs="Arial"/>
          <w:color w:val="000000"/>
          <w:sz w:val="40"/>
          <w:szCs w:val="40"/>
          <w:shd w:val="clear" w:color="auto" w:fill="FFFFFF"/>
        </w:rPr>
        <w:t>Вебліографічний дайджест</w:t>
      </w:r>
    </w:p>
    <w:p w14:paraId="470144F9" w14:textId="77777777" w:rsidR="00E20332" w:rsidRPr="00DE17A4" w:rsidRDefault="00E20332" w:rsidP="00E20332">
      <w:pPr>
        <w:spacing w:line="360" w:lineRule="auto"/>
        <w:rPr>
          <w:rFonts w:ascii="Times New Roman CYR" w:hAnsi="Times New Roman CYR" w:cs="Times New Roman CYR"/>
          <w:sz w:val="28"/>
          <w:szCs w:val="28"/>
        </w:rPr>
      </w:pPr>
    </w:p>
    <w:p w14:paraId="16BFDD40" w14:textId="77777777" w:rsidR="00E20332" w:rsidRPr="00DE17A4" w:rsidRDefault="00E20332" w:rsidP="00E20332">
      <w:pPr>
        <w:rPr>
          <w:rFonts w:ascii="Times New Roman CYR" w:hAnsi="Times New Roman CYR" w:cs="Times New Roman CYR"/>
          <w:sz w:val="28"/>
          <w:szCs w:val="28"/>
        </w:rPr>
      </w:pPr>
    </w:p>
    <w:p w14:paraId="59979D17" w14:textId="2E2A629C" w:rsidR="00E20332" w:rsidRPr="00334D30" w:rsidRDefault="00E20332" w:rsidP="00E20332">
      <w:pPr>
        <w:tabs>
          <w:tab w:val="left" w:pos="142"/>
          <w:tab w:val="left" w:pos="180"/>
        </w:tabs>
        <w:adjustRightInd w:val="0"/>
        <w:spacing w:after="0"/>
        <w:jc w:val="center"/>
        <w:rPr>
          <w:rFonts w:cstheme="minorHAnsi"/>
          <w:sz w:val="32"/>
          <w:szCs w:val="32"/>
        </w:rPr>
      </w:pPr>
      <w:r w:rsidRPr="00334D30">
        <w:rPr>
          <w:rFonts w:cstheme="minorHAnsi"/>
          <w:sz w:val="32"/>
          <w:szCs w:val="32"/>
        </w:rPr>
        <w:t xml:space="preserve">Укладачка </w:t>
      </w:r>
      <w:r w:rsidR="00334D30" w:rsidRPr="00334D30">
        <w:rPr>
          <w:rFonts w:eastAsia="Calibri" w:cstheme="minorHAnsi"/>
          <w:sz w:val="32"/>
          <w:szCs w:val="32"/>
        </w:rPr>
        <w:t>Інна Валентинівна Мигаль</w:t>
      </w:r>
    </w:p>
    <w:p w14:paraId="28726814" w14:textId="77777777" w:rsidR="00E20332" w:rsidRPr="00C96151" w:rsidRDefault="00E20332" w:rsidP="00E20332">
      <w:pPr>
        <w:tabs>
          <w:tab w:val="left" w:pos="142"/>
          <w:tab w:val="left" w:pos="180"/>
        </w:tabs>
        <w:adjustRightInd w:val="0"/>
        <w:spacing w:after="0"/>
        <w:jc w:val="center"/>
        <w:rPr>
          <w:sz w:val="16"/>
          <w:szCs w:val="16"/>
        </w:rPr>
      </w:pPr>
    </w:p>
    <w:p w14:paraId="480F903F" w14:textId="51523642" w:rsidR="00E20332" w:rsidRPr="00163B44" w:rsidRDefault="00E20332" w:rsidP="00E20332">
      <w:pPr>
        <w:tabs>
          <w:tab w:val="left" w:pos="142"/>
          <w:tab w:val="left" w:pos="180"/>
        </w:tabs>
        <w:adjustRightInd w:val="0"/>
        <w:spacing w:after="0"/>
        <w:jc w:val="center"/>
        <w:rPr>
          <w:sz w:val="32"/>
          <w:szCs w:val="32"/>
        </w:rPr>
      </w:pPr>
      <w:r w:rsidRPr="00C96151">
        <w:rPr>
          <w:sz w:val="32"/>
          <w:szCs w:val="32"/>
        </w:rPr>
        <w:t xml:space="preserve">Редакторка </w:t>
      </w:r>
      <w:r w:rsidR="00FA7C07">
        <w:rPr>
          <w:sz w:val="32"/>
          <w:szCs w:val="32"/>
        </w:rPr>
        <w:t>В. Чорнобривець</w:t>
      </w:r>
      <w:r>
        <w:rPr>
          <w:sz w:val="32"/>
          <w:szCs w:val="32"/>
        </w:rPr>
        <w:t xml:space="preserve"> </w:t>
      </w:r>
    </w:p>
    <w:p w14:paraId="181D9795" w14:textId="77777777" w:rsidR="00E20332" w:rsidRPr="00C96151" w:rsidRDefault="00E20332" w:rsidP="00E20332">
      <w:pPr>
        <w:tabs>
          <w:tab w:val="left" w:pos="142"/>
          <w:tab w:val="left" w:pos="180"/>
        </w:tabs>
        <w:adjustRightInd w:val="0"/>
        <w:spacing w:after="0"/>
        <w:jc w:val="center"/>
        <w:rPr>
          <w:sz w:val="16"/>
          <w:szCs w:val="16"/>
        </w:rPr>
      </w:pPr>
    </w:p>
    <w:p w14:paraId="424CE8AD" w14:textId="0618E4A4" w:rsidR="00E20332" w:rsidRPr="00334D30" w:rsidRDefault="00E20332" w:rsidP="00E20332">
      <w:pPr>
        <w:tabs>
          <w:tab w:val="left" w:pos="142"/>
          <w:tab w:val="left" w:pos="180"/>
        </w:tabs>
        <w:adjustRightInd w:val="0"/>
        <w:spacing w:after="0"/>
        <w:jc w:val="center"/>
        <w:rPr>
          <w:sz w:val="32"/>
          <w:szCs w:val="32"/>
        </w:rPr>
      </w:pPr>
      <w:r w:rsidRPr="00C96151">
        <w:rPr>
          <w:sz w:val="32"/>
          <w:szCs w:val="32"/>
        </w:rPr>
        <w:t xml:space="preserve">Комп'ютерний набір </w:t>
      </w:r>
      <w:r w:rsidR="00334D30">
        <w:rPr>
          <w:sz w:val="32"/>
          <w:szCs w:val="32"/>
        </w:rPr>
        <w:t>І. Мигаль</w:t>
      </w:r>
    </w:p>
    <w:p w14:paraId="1B86FB82" w14:textId="77777777" w:rsidR="00E20332" w:rsidRPr="00C96151" w:rsidRDefault="00E20332" w:rsidP="00E20332">
      <w:pPr>
        <w:tabs>
          <w:tab w:val="left" w:pos="142"/>
          <w:tab w:val="left" w:pos="180"/>
        </w:tabs>
        <w:adjustRightInd w:val="0"/>
        <w:spacing w:after="0"/>
        <w:jc w:val="center"/>
        <w:rPr>
          <w:sz w:val="16"/>
          <w:szCs w:val="16"/>
        </w:rPr>
      </w:pPr>
    </w:p>
    <w:p w14:paraId="246B68B8" w14:textId="77777777" w:rsidR="00E20332" w:rsidRDefault="00E20332" w:rsidP="00E20332">
      <w:pPr>
        <w:tabs>
          <w:tab w:val="left" w:pos="142"/>
          <w:tab w:val="left" w:pos="180"/>
        </w:tabs>
        <w:adjustRightInd w:val="0"/>
        <w:spacing w:after="0"/>
        <w:jc w:val="center"/>
        <w:rPr>
          <w:sz w:val="32"/>
          <w:szCs w:val="32"/>
        </w:rPr>
      </w:pPr>
      <w:r w:rsidRPr="00C96151">
        <w:rPr>
          <w:sz w:val="32"/>
          <w:szCs w:val="32"/>
        </w:rPr>
        <w:t>Обкладинка Н. Іваницька</w:t>
      </w:r>
    </w:p>
    <w:p w14:paraId="479D210D" w14:textId="77777777" w:rsidR="00E20332" w:rsidRPr="007F7B9A" w:rsidRDefault="00E20332" w:rsidP="00E20332">
      <w:pPr>
        <w:tabs>
          <w:tab w:val="left" w:pos="180"/>
        </w:tabs>
        <w:adjustRightInd w:val="0"/>
        <w:jc w:val="both"/>
        <w:rPr>
          <w:sz w:val="16"/>
          <w:szCs w:val="16"/>
        </w:rPr>
      </w:pPr>
    </w:p>
    <w:p w14:paraId="7209D120" w14:textId="77777777" w:rsidR="00E20332" w:rsidRDefault="00E20332" w:rsidP="00E20332">
      <w:pPr>
        <w:spacing w:after="0"/>
        <w:jc w:val="both"/>
        <w:rPr>
          <w:sz w:val="32"/>
          <w:szCs w:val="32"/>
        </w:rPr>
      </w:pPr>
    </w:p>
    <w:p w14:paraId="7DA8BDEB" w14:textId="77777777" w:rsidR="00E20332" w:rsidRDefault="00E20332" w:rsidP="00E20332">
      <w:pPr>
        <w:spacing w:after="0"/>
        <w:jc w:val="both"/>
        <w:rPr>
          <w:sz w:val="32"/>
          <w:szCs w:val="32"/>
        </w:rPr>
      </w:pPr>
    </w:p>
    <w:p w14:paraId="4D8AE5F8" w14:textId="7111117B" w:rsidR="00E20332" w:rsidRPr="008A2F27" w:rsidRDefault="00E20332" w:rsidP="00E20332">
      <w:pPr>
        <w:spacing w:after="0"/>
        <w:jc w:val="both"/>
        <w:rPr>
          <w:rFonts w:eastAsia="Times New Roman"/>
          <w:sz w:val="32"/>
          <w:szCs w:val="32"/>
          <w:lang w:eastAsia="uk-UA"/>
        </w:rPr>
      </w:pPr>
      <w:r w:rsidRPr="00C96151">
        <w:rPr>
          <w:sz w:val="32"/>
          <w:szCs w:val="32"/>
        </w:rPr>
        <w:t>Підписано до друку</w:t>
      </w:r>
      <w:r w:rsidRPr="00837FFC">
        <w:rPr>
          <w:rFonts w:ascii="Book Antiqua" w:hAnsi="Book Antiqua"/>
          <w:sz w:val="32"/>
          <w:szCs w:val="32"/>
        </w:rPr>
        <w:tab/>
      </w:r>
      <w:r w:rsidRPr="00837FFC">
        <w:rPr>
          <w:rFonts w:ascii="Book Antiqua" w:hAnsi="Book Antiqua"/>
          <w:sz w:val="32"/>
          <w:szCs w:val="32"/>
        </w:rPr>
        <w:tab/>
      </w:r>
      <w:r w:rsidR="00C0243A" w:rsidRPr="008A2F27">
        <w:rPr>
          <w:rFonts w:eastAsia="Times New Roman"/>
          <w:sz w:val="32"/>
          <w:szCs w:val="32"/>
          <w:lang w:eastAsia="uk-UA"/>
        </w:rPr>
        <w:t>1</w:t>
      </w:r>
      <w:r w:rsidR="008A2F27">
        <w:rPr>
          <w:rFonts w:eastAsia="Times New Roman"/>
          <w:sz w:val="32"/>
          <w:szCs w:val="32"/>
          <w:lang w:eastAsia="uk-UA"/>
        </w:rPr>
        <w:t>3</w:t>
      </w:r>
      <w:r w:rsidRPr="008A2F27">
        <w:rPr>
          <w:rFonts w:eastAsia="Times New Roman"/>
          <w:sz w:val="32"/>
          <w:szCs w:val="32"/>
          <w:lang w:eastAsia="uk-UA"/>
        </w:rPr>
        <w:t>.</w:t>
      </w:r>
      <w:r w:rsidR="00C0243A" w:rsidRPr="008A2F27">
        <w:rPr>
          <w:rFonts w:eastAsia="Times New Roman"/>
          <w:sz w:val="32"/>
          <w:szCs w:val="32"/>
          <w:lang w:eastAsia="uk-UA"/>
        </w:rPr>
        <w:t>0</w:t>
      </w:r>
      <w:r w:rsidR="008A2F27">
        <w:rPr>
          <w:rFonts w:eastAsia="Times New Roman"/>
          <w:sz w:val="32"/>
          <w:szCs w:val="32"/>
          <w:lang w:eastAsia="uk-UA"/>
        </w:rPr>
        <w:t>6</w:t>
      </w:r>
      <w:r w:rsidRPr="008A2F27">
        <w:rPr>
          <w:rFonts w:eastAsia="Times New Roman"/>
          <w:sz w:val="32"/>
          <w:szCs w:val="32"/>
          <w:lang w:eastAsia="uk-UA"/>
        </w:rPr>
        <w:t>.202</w:t>
      </w:r>
      <w:r w:rsidR="00202FF2" w:rsidRPr="008A2F27">
        <w:rPr>
          <w:rFonts w:eastAsia="Times New Roman"/>
          <w:sz w:val="32"/>
          <w:szCs w:val="32"/>
          <w:lang w:eastAsia="uk-UA"/>
        </w:rPr>
        <w:t>4</w:t>
      </w:r>
    </w:p>
    <w:p w14:paraId="64A52FD6" w14:textId="77777777" w:rsidR="00E20332" w:rsidRPr="00F63170" w:rsidRDefault="00E20332" w:rsidP="00E20332">
      <w:pPr>
        <w:spacing w:after="0"/>
        <w:jc w:val="both"/>
        <w:rPr>
          <w:rFonts w:ascii="Book Antiqua" w:hAnsi="Book Antiqua"/>
          <w:sz w:val="16"/>
          <w:szCs w:val="16"/>
        </w:rPr>
      </w:pPr>
    </w:p>
    <w:p w14:paraId="30290F4B" w14:textId="77777777" w:rsidR="00E20332" w:rsidRPr="00C96151" w:rsidRDefault="00E20332" w:rsidP="00E20332">
      <w:pPr>
        <w:spacing w:after="0"/>
        <w:jc w:val="both"/>
        <w:rPr>
          <w:sz w:val="32"/>
          <w:szCs w:val="32"/>
        </w:rPr>
      </w:pPr>
      <w:r w:rsidRPr="00C96151">
        <w:rPr>
          <w:sz w:val="32"/>
          <w:szCs w:val="32"/>
        </w:rPr>
        <w:t>Видавець:</w:t>
      </w:r>
    </w:p>
    <w:p w14:paraId="323C6EF6" w14:textId="77777777" w:rsidR="00E20332" w:rsidRPr="00C96151" w:rsidRDefault="00E20332" w:rsidP="00E20332">
      <w:pPr>
        <w:spacing w:after="0"/>
        <w:jc w:val="both"/>
        <w:rPr>
          <w:i/>
          <w:iCs/>
          <w:sz w:val="32"/>
          <w:szCs w:val="32"/>
        </w:rPr>
      </w:pPr>
      <w:r w:rsidRPr="00C96151">
        <w:rPr>
          <w:i/>
          <w:iCs/>
          <w:sz w:val="32"/>
          <w:szCs w:val="32"/>
        </w:rPr>
        <w:t>Комунальний заклад «Обласна бібліотека для юнацтва</w:t>
      </w:r>
    </w:p>
    <w:p w14:paraId="5379AE7B" w14:textId="77777777" w:rsidR="00E20332" w:rsidRPr="00C96151" w:rsidRDefault="00E20332" w:rsidP="00E20332">
      <w:pPr>
        <w:spacing w:after="0"/>
        <w:jc w:val="both"/>
        <w:rPr>
          <w:i/>
          <w:iCs/>
          <w:sz w:val="32"/>
          <w:szCs w:val="32"/>
        </w:rPr>
      </w:pPr>
      <w:r w:rsidRPr="00C96151">
        <w:rPr>
          <w:i/>
          <w:iCs/>
          <w:sz w:val="32"/>
          <w:szCs w:val="32"/>
        </w:rPr>
        <w:t>імені Василя Симоненка» Черкаської обласної ради</w:t>
      </w:r>
    </w:p>
    <w:p w14:paraId="7E2779B9" w14:textId="77777777" w:rsidR="00E20332" w:rsidRPr="00C96151" w:rsidRDefault="00E20332" w:rsidP="00E20332">
      <w:pPr>
        <w:spacing w:after="0"/>
        <w:jc w:val="both"/>
        <w:rPr>
          <w:i/>
          <w:iCs/>
          <w:sz w:val="32"/>
          <w:szCs w:val="32"/>
        </w:rPr>
      </w:pPr>
      <w:r w:rsidRPr="00C96151">
        <w:rPr>
          <w:i/>
          <w:iCs/>
          <w:sz w:val="32"/>
          <w:szCs w:val="32"/>
        </w:rPr>
        <w:t xml:space="preserve">18000 м. Черкаси, </w:t>
      </w:r>
    </w:p>
    <w:p w14:paraId="4B75B4A1" w14:textId="77777777" w:rsidR="00E20332" w:rsidRPr="00C96151" w:rsidRDefault="00E20332" w:rsidP="00E20332">
      <w:pPr>
        <w:spacing w:after="0"/>
        <w:jc w:val="both"/>
        <w:rPr>
          <w:i/>
          <w:iCs/>
          <w:sz w:val="32"/>
          <w:szCs w:val="32"/>
        </w:rPr>
      </w:pPr>
      <w:r w:rsidRPr="00C96151">
        <w:rPr>
          <w:i/>
          <w:iCs/>
          <w:sz w:val="32"/>
          <w:szCs w:val="32"/>
        </w:rPr>
        <w:t>вул. Надпільна, 285</w:t>
      </w:r>
    </w:p>
    <w:p w14:paraId="7D9F593B" w14:textId="77777777" w:rsidR="00E20332" w:rsidRPr="00E20332" w:rsidRDefault="00E20332" w:rsidP="00E20332">
      <w:pPr>
        <w:spacing w:after="0"/>
        <w:jc w:val="both"/>
        <w:rPr>
          <w:i/>
          <w:iCs/>
          <w:color w:val="0070C0"/>
          <w:sz w:val="32"/>
          <w:szCs w:val="32"/>
          <w:lang w:val="ru-RU"/>
        </w:rPr>
      </w:pPr>
      <w:r w:rsidRPr="00C96151">
        <w:rPr>
          <w:i/>
          <w:iCs/>
          <w:sz w:val="32"/>
          <w:szCs w:val="32"/>
        </w:rPr>
        <w:t>Е</w:t>
      </w:r>
      <w:r w:rsidRPr="00E20332">
        <w:rPr>
          <w:i/>
          <w:iCs/>
          <w:sz w:val="32"/>
          <w:szCs w:val="32"/>
          <w:lang w:val="ru-RU"/>
        </w:rPr>
        <w:t>-</w:t>
      </w:r>
      <w:r w:rsidRPr="00C96151">
        <w:rPr>
          <w:i/>
          <w:iCs/>
          <w:sz w:val="32"/>
          <w:szCs w:val="32"/>
          <w:lang w:val="en-US"/>
        </w:rPr>
        <w:t>mail</w:t>
      </w:r>
      <w:r w:rsidRPr="00E20332">
        <w:rPr>
          <w:i/>
          <w:iCs/>
          <w:sz w:val="32"/>
          <w:szCs w:val="32"/>
          <w:lang w:val="ru-RU"/>
        </w:rPr>
        <w:t xml:space="preserve">:   </w:t>
      </w:r>
      <w:r w:rsidRPr="00E20332">
        <w:rPr>
          <w:i/>
          <w:iCs/>
          <w:sz w:val="32"/>
          <w:szCs w:val="32"/>
          <w:lang w:val="ru-RU"/>
        </w:rPr>
        <w:tab/>
      </w:r>
      <w:hyperlink r:id="rId54" w:history="1">
        <w:r w:rsidRPr="00C96151">
          <w:rPr>
            <w:rStyle w:val="a3"/>
            <w:i/>
            <w:iCs/>
            <w:color w:val="0070C0"/>
            <w:sz w:val="32"/>
            <w:szCs w:val="32"/>
            <w:lang w:val="en-US"/>
          </w:rPr>
          <w:t>oub</w:t>
        </w:r>
        <w:r w:rsidRPr="00E20332">
          <w:rPr>
            <w:rStyle w:val="a3"/>
            <w:i/>
            <w:iCs/>
            <w:color w:val="0070C0"/>
            <w:sz w:val="32"/>
            <w:szCs w:val="32"/>
            <w:lang w:val="ru-RU"/>
          </w:rPr>
          <w:t>_</w:t>
        </w:r>
        <w:r w:rsidRPr="00C96151">
          <w:rPr>
            <w:rStyle w:val="a3"/>
            <w:i/>
            <w:iCs/>
            <w:color w:val="0070C0"/>
            <w:sz w:val="32"/>
            <w:szCs w:val="32"/>
            <w:lang w:val="en-US"/>
          </w:rPr>
          <w:t>symonenko</w:t>
        </w:r>
        <w:r w:rsidRPr="00E20332">
          <w:rPr>
            <w:rStyle w:val="a3"/>
            <w:i/>
            <w:iCs/>
            <w:color w:val="0070C0"/>
            <w:sz w:val="32"/>
            <w:szCs w:val="32"/>
            <w:lang w:val="ru-RU"/>
          </w:rPr>
          <w:t>@</w:t>
        </w:r>
        <w:r w:rsidRPr="00C96151">
          <w:rPr>
            <w:rStyle w:val="a3"/>
            <w:i/>
            <w:iCs/>
            <w:color w:val="0070C0"/>
            <w:sz w:val="32"/>
            <w:szCs w:val="32"/>
            <w:lang w:val="en-US"/>
          </w:rPr>
          <w:t>ukr</w:t>
        </w:r>
        <w:r w:rsidRPr="00E20332">
          <w:rPr>
            <w:rStyle w:val="a3"/>
            <w:i/>
            <w:iCs/>
            <w:color w:val="0070C0"/>
            <w:sz w:val="32"/>
            <w:szCs w:val="32"/>
            <w:lang w:val="ru-RU"/>
          </w:rPr>
          <w:t>.</w:t>
        </w:r>
        <w:r w:rsidRPr="00C96151">
          <w:rPr>
            <w:rStyle w:val="a3"/>
            <w:i/>
            <w:iCs/>
            <w:color w:val="0070C0"/>
            <w:sz w:val="32"/>
            <w:szCs w:val="32"/>
            <w:lang w:val="en-US"/>
          </w:rPr>
          <w:t>net</w:t>
        </w:r>
      </w:hyperlink>
      <w:r w:rsidRPr="00E20332">
        <w:rPr>
          <w:i/>
          <w:iCs/>
          <w:color w:val="0070C0"/>
          <w:sz w:val="32"/>
          <w:szCs w:val="32"/>
          <w:lang w:val="ru-RU"/>
        </w:rPr>
        <w:t xml:space="preserve"> </w:t>
      </w:r>
    </w:p>
    <w:p w14:paraId="652F16FB" w14:textId="77777777" w:rsidR="00E20332" w:rsidRPr="001F4FAC" w:rsidRDefault="00E20332" w:rsidP="00E20332">
      <w:pPr>
        <w:spacing w:after="0"/>
        <w:ind w:firstLine="720"/>
        <w:jc w:val="both"/>
        <w:rPr>
          <w:rFonts w:ascii="Arial" w:eastAsia="Times New Roman" w:hAnsi="Arial" w:cs="Arial"/>
          <w:sz w:val="32"/>
          <w:szCs w:val="32"/>
          <w:lang w:eastAsia="uk-UA"/>
        </w:rPr>
      </w:pPr>
      <w:r w:rsidRPr="00E20332">
        <w:rPr>
          <w:rFonts w:eastAsia="Times New Roman"/>
          <w:i/>
          <w:iCs/>
          <w:color w:val="0070C0"/>
          <w:sz w:val="32"/>
          <w:szCs w:val="32"/>
          <w:lang w:val="ru-RU" w:eastAsia="ru-RU"/>
        </w:rPr>
        <w:t xml:space="preserve">         </w:t>
      </w:r>
      <w:hyperlink r:id="rId55" w:history="1">
        <w:r w:rsidRPr="00C96151">
          <w:rPr>
            <w:rStyle w:val="a3"/>
            <w:i/>
            <w:iCs/>
            <w:sz w:val="32"/>
            <w:szCs w:val="32"/>
            <w:lang w:val="en-US" w:eastAsia="ru-RU"/>
          </w:rPr>
          <w:t>www</w:t>
        </w:r>
        <w:r w:rsidRPr="008C4BE8">
          <w:rPr>
            <w:rStyle w:val="a3"/>
            <w:i/>
            <w:iCs/>
            <w:sz w:val="32"/>
            <w:szCs w:val="32"/>
            <w:lang w:eastAsia="ru-RU"/>
          </w:rPr>
          <w:t>.</w:t>
        </w:r>
        <w:r w:rsidRPr="00C96151">
          <w:rPr>
            <w:rStyle w:val="a3"/>
            <w:i/>
            <w:iCs/>
            <w:sz w:val="32"/>
            <w:szCs w:val="32"/>
            <w:lang w:val="en-US" w:eastAsia="ru-RU"/>
          </w:rPr>
          <w:t>symonenkolib</w:t>
        </w:r>
        <w:r w:rsidRPr="008C4BE8">
          <w:rPr>
            <w:rStyle w:val="a3"/>
            <w:i/>
            <w:iCs/>
            <w:sz w:val="32"/>
            <w:szCs w:val="32"/>
            <w:lang w:eastAsia="ru-RU"/>
          </w:rPr>
          <w:t>.</w:t>
        </w:r>
        <w:r w:rsidRPr="00C96151">
          <w:rPr>
            <w:rStyle w:val="a3"/>
            <w:i/>
            <w:iCs/>
            <w:sz w:val="32"/>
            <w:szCs w:val="32"/>
            <w:lang w:val="en-US" w:eastAsia="ru-RU"/>
          </w:rPr>
          <w:t>ck</w:t>
        </w:r>
        <w:r w:rsidRPr="008C4BE8">
          <w:rPr>
            <w:rStyle w:val="a3"/>
            <w:i/>
            <w:iCs/>
            <w:sz w:val="32"/>
            <w:szCs w:val="32"/>
            <w:lang w:eastAsia="ru-RU"/>
          </w:rPr>
          <w:t>.</w:t>
        </w:r>
        <w:r w:rsidRPr="00C96151">
          <w:rPr>
            <w:rStyle w:val="a3"/>
            <w:i/>
            <w:iCs/>
            <w:sz w:val="32"/>
            <w:szCs w:val="32"/>
            <w:lang w:val="en-US" w:eastAsia="ru-RU"/>
          </w:rPr>
          <w:t>ua</w:t>
        </w:r>
      </w:hyperlink>
    </w:p>
    <w:p w14:paraId="704A20D5" w14:textId="77777777" w:rsidR="00E20332" w:rsidRDefault="00E20332" w:rsidP="007C56E6">
      <w:pPr>
        <w:spacing w:after="0" w:line="20" w:lineRule="atLeast"/>
        <w:ind w:firstLine="708"/>
        <w:jc w:val="both"/>
        <w:rPr>
          <w:rFonts w:ascii="Arial" w:hAnsi="Arial" w:cs="Arial"/>
          <w:sz w:val="32"/>
          <w:szCs w:val="32"/>
          <w:lang w:val="ru-RU"/>
        </w:rPr>
      </w:pPr>
    </w:p>
    <w:sectPr w:rsidR="00E20332" w:rsidSect="00D14D29">
      <w:footerReference w:type="default" r:id="rId5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D6605" w14:textId="77777777" w:rsidR="00FF278D" w:rsidRDefault="00FF278D" w:rsidP="00255390">
      <w:pPr>
        <w:spacing w:after="0" w:line="240" w:lineRule="auto"/>
      </w:pPr>
      <w:r>
        <w:separator/>
      </w:r>
    </w:p>
  </w:endnote>
  <w:endnote w:type="continuationSeparator" w:id="0">
    <w:p w14:paraId="46C62623" w14:textId="77777777" w:rsidR="00FF278D" w:rsidRDefault="00FF278D" w:rsidP="00255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PT Sans">
    <w:charset w:val="CC"/>
    <w:family w:val="swiss"/>
    <w:pitch w:val="variable"/>
    <w:sig w:usb0="A00002EF" w:usb1="5000204B" w:usb2="00000000" w:usb3="00000000" w:csb0="00000097" w:csb1="00000000"/>
  </w:font>
  <w:font w:name="Titillium_Regular">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ontserrat">
    <w:charset w:val="CC"/>
    <w:family w:val="auto"/>
    <w:pitch w:val="variable"/>
    <w:sig w:usb0="2000020F" w:usb1="00000003" w:usb2="00000000" w:usb3="00000000" w:csb0="00000197" w:csb1="00000000"/>
  </w:font>
  <w:font w:name="Roboto">
    <w:charset w:val="00"/>
    <w:family w:val="auto"/>
    <w:pitch w:val="variable"/>
    <w:sig w:usb0="E0000AFF" w:usb1="5000217F" w:usb2="00000021" w:usb3="00000000" w:csb0="0000019F" w:csb1="00000000"/>
  </w:font>
  <w:font w:name="Palatino Linotype">
    <w:panose1 w:val="02040502050505030304"/>
    <w:charset w:val="CC"/>
    <w:family w:val="roman"/>
    <w:pitch w:val="variable"/>
    <w:sig w:usb0="E0000287" w:usb1="40000013" w:usb2="00000000" w:usb3="00000000" w:csb0="0000019F" w:csb1="00000000"/>
  </w:font>
  <w:font w:name="Gunny Rewritten">
    <w:charset w:val="81"/>
    <w:family w:val="script"/>
    <w:pitch w:val="variable"/>
    <w:sig w:usb0="A00002AF" w:usb1="190F68EB" w:usb2="00000010" w:usb3="00000000" w:csb0="001E019F" w:csb1="00000000"/>
  </w:font>
  <w:font w:name="Times New Roman CYR">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4620786"/>
      <w:docPartObj>
        <w:docPartGallery w:val="Page Numbers (Bottom of Page)"/>
        <w:docPartUnique/>
      </w:docPartObj>
    </w:sdtPr>
    <w:sdtEndPr/>
    <w:sdtContent>
      <w:p w14:paraId="3E2E94B3" w14:textId="280C9508" w:rsidR="00255390" w:rsidRDefault="00255390">
        <w:pPr>
          <w:pStyle w:val="aa"/>
          <w:jc w:val="center"/>
        </w:pPr>
        <w:r>
          <w:fldChar w:fldCharType="begin"/>
        </w:r>
        <w:r>
          <w:instrText>PAGE   \* MERGEFORMAT</w:instrText>
        </w:r>
        <w:r>
          <w:fldChar w:fldCharType="separate"/>
        </w:r>
        <w:r w:rsidR="00140664" w:rsidRPr="00140664">
          <w:rPr>
            <w:noProof/>
            <w:lang w:val="ru-RU"/>
          </w:rPr>
          <w:t>32</w:t>
        </w:r>
        <w:r>
          <w:fldChar w:fldCharType="end"/>
        </w:r>
      </w:p>
    </w:sdtContent>
  </w:sdt>
  <w:p w14:paraId="065996CF" w14:textId="77777777" w:rsidR="00255390" w:rsidRDefault="0025539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D63A5" w14:textId="77777777" w:rsidR="00FF278D" w:rsidRDefault="00FF278D" w:rsidP="00255390">
      <w:pPr>
        <w:spacing w:after="0" w:line="240" w:lineRule="auto"/>
      </w:pPr>
      <w:r>
        <w:separator/>
      </w:r>
    </w:p>
  </w:footnote>
  <w:footnote w:type="continuationSeparator" w:id="0">
    <w:p w14:paraId="4F165B16" w14:textId="77777777" w:rsidR="00FF278D" w:rsidRDefault="00FF278D" w:rsidP="002553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4E41"/>
    <w:multiLevelType w:val="hybridMultilevel"/>
    <w:tmpl w:val="DB968FB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F8C1334"/>
    <w:multiLevelType w:val="multilevel"/>
    <w:tmpl w:val="DEA2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719EA"/>
    <w:multiLevelType w:val="hybridMultilevel"/>
    <w:tmpl w:val="A650E362"/>
    <w:lvl w:ilvl="0" w:tplc="0422000D">
      <w:start w:val="1"/>
      <w:numFmt w:val="bullet"/>
      <w:lvlText w:val=""/>
      <w:lvlJc w:val="left"/>
      <w:pPr>
        <w:ind w:left="2844" w:hanging="360"/>
      </w:pPr>
      <w:rPr>
        <w:rFonts w:ascii="Wingdings" w:hAnsi="Wingdings" w:hint="default"/>
      </w:rPr>
    </w:lvl>
    <w:lvl w:ilvl="1" w:tplc="04220003" w:tentative="1">
      <w:start w:val="1"/>
      <w:numFmt w:val="bullet"/>
      <w:lvlText w:val="o"/>
      <w:lvlJc w:val="left"/>
      <w:pPr>
        <w:ind w:left="3564" w:hanging="360"/>
      </w:pPr>
      <w:rPr>
        <w:rFonts w:ascii="Courier New" w:hAnsi="Courier New" w:cs="Courier New" w:hint="default"/>
      </w:rPr>
    </w:lvl>
    <w:lvl w:ilvl="2" w:tplc="04220005" w:tentative="1">
      <w:start w:val="1"/>
      <w:numFmt w:val="bullet"/>
      <w:lvlText w:val=""/>
      <w:lvlJc w:val="left"/>
      <w:pPr>
        <w:ind w:left="4284" w:hanging="360"/>
      </w:pPr>
      <w:rPr>
        <w:rFonts w:ascii="Wingdings" w:hAnsi="Wingdings" w:hint="default"/>
      </w:rPr>
    </w:lvl>
    <w:lvl w:ilvl="3" w:tplc="04220001" w:tentative="1">
      <w:start w:val="1"/>
      <w:numFmt w:val="bullet"/>
      <w:lvlText w:val=""/>
      <w:lvlJc w:val="left"/>
      <w:pPr>
        <w:ind w:left="5004" w:hanging="360"/>
      </w:pPr>
      <w:rPr>
        <w:rFonts w:ascii="Symbol" w:hAnsi="Symbol" w:hint="default"/>
      </w:rPr>
    </w:lvl>
    <w:lvl w:ilvl="4" w:tplc="04220003" w:tentative="1">
      <w:start w:val="1"/>
      <w:numFmt w:val="bullet"/>
      <w:lvlText w:val="o"/>
      <w:lvlJc w:val="left"/>
      <w:pPr>
        <w:ind w:left="5724" w:hanging="360"/>
      </w:pPr>
      <w:rPr>
        <w:rFonts w:ascii="Courier New" w:hAnsi="Courier New" w:cs="Courier New" w:hint="default"/>
      </w:rPr>
    </w:lvl>
    <w:lvl w:ilvl="5" w:tplc="04220005" w:tentative="1">
      <w:start w:val="1"/>
      <w:numFmt w:val="bullet"/>
      <w:lvlText w:val=""/>
      <w:lvlJc w:val="left"/>
      <w:pPr>
        <w:ind w:left="6444" w:hanging="360"/>
      </w:pPr>
      <w:rPr>
        <w:rFonts w:ascii="Wingdings" w:hAnsi="Wingdings" w:hint="default"/>
      </w:rPr>
    </w:lvl>
    <w:lvl w:ilvl="6" w:tplc="04220001" w:tentative="1">
      <w:start w:val="1"/>
      <w:numFmt w:val="bullet"/>
      <w:lvlText w:val=""/>
      <w:lvlJc w:val="left"/>
      <w:pPr>
        <w:ind w:left="7164" w:hanging="360"/>
      </w:pPr>
      <w:rPr>
        <w:rFonts w:ascii="Symbol" w:hAnsi="Symbol" w:hint="default"/>
      </w:rPr>
    </w:lvl>
    <w:lvl w:ilvl="7" w:tplc="04220003" w:tentative="1">
      <w:start w:val="1"/>
      <w:numFmt w:val="bullet"/>
      <w:lvlText w:val="o"/>
      <w:lvlJc w:val="left"/>
      <w:pPr>
        <w:ind w:left="7884" w:hanging="360"/>
      </w:pPr>
      <w:rPr>
        <w:rFonts w:ascii="Courier New" w:hAnsi="Courier New" w:cs="Courier New" w:hint="default"/>
      </w:rPr>
    </w:lvl>
    <w:lvl w:ilvl="8" w:tplc="04220005" w:tentative="1">
      <w:start w:val="1"/>
      <w:numFmt w:val="bullet"/>
      <w:lvlText w:val=""/>
      <w:lvlJc w:val="left"/>
      <w:pPr>
        <w:ind w:left="8604" w:hanging="360"/>
      </w:pPr>
      <w:rPr>
        <w:rFonts w:ascii="Wingdings" w:hAnsi="Wingdings" w:hint="default"/>
      </w:rPr>
    </w:lvl>
  </w:abstractNum>
  <w:abstractNum w:abstractNumId="3" w15:restartNumberingAfterBreak="0">
    <w:nsid w:val="342124C0"/>
    <w:multiLevelType w:val="hybridMultilevel"/>
    <w:tmpl w:val="9C0885CE"/>
    <w:lvl w:ilvl="0" w:tplc="0422000D">
      <w:start w:val="1"/>
      <w:numFmt w:val="bullet"/>
      <w:lvlText w:val=""/>
      <w:lvlJc w:val="left"/>
      <w:pPr>
        <w:ind w:left="2844" w:hanging="360"/>
      </w:pPr>
      <w:rPr>
        <w:rFonts w:ascii="Wingdings" w:hAnsi="Wingdings" w:hint="default"/>
      </w:rPr>
    </w:lvl>
    <w:lvl w:ilvl="1" w:tplc="04220003" w:tentative="1">
      <w:start w:val="1"/>
      <w:numFmt w:val="bullet"/>
      <w:lvlText w:val="o"/>
      <w:lvlJc w:val="left"/>
      <w:pPr>
        <w:ind w:left="3564" w:hanging="360"/>
      </w:pPr>
      <w:rPr>
        <w:rFonts w:ascii="Courier New" w:hAnsi="Courier New" w:cs="Courier New" w:hint="default"/>
      </w:rPr>
    </w:lvl>
    <w:lvl w:ilvl="2" w:tplc="04220005" w:tentative="1">
      <w:start w:val="1"/>
      <w:numFmt w:val="bullet"/>
      <w:lvlText w:val=""/>
      <w:lvlJc w:val="left"/>
      <w:pPr>
        <w:ind w:left="4284" w:hanging="360"/>
      </w:pPr>
      <w:rPr>
        <w:rFonts w:ascii="Wingdings" w:hAnsi="Wingdings" w:hint="default"/>
      </w:rPr>
    </w:lvl>
    <w:lvl w:ilvl="3" w:tplc="04220001" w:tentative="1">
      <w:start w:val="1"/>
      <w:numFmt w:val="bullet"/>
      <w:lvlText w:val=""/>
      <w:lvlJc w:val="left"/>
      <w:pPr>
        <w:ind w:left="5004" w:hanging="360"/>
      </w:pPr>
      <w:rPr>
        <w:rFonts w:ascii="Symbol" w:hAnsi="Symbol" w:hint="default"/>
      </w:rPr>
    </w:lvl>
    <w:lvl w:ilvl="4" w:tplc="04220003" w:tentative="1">
      <w:start w:val="1"/>
      <w:numFmt w:val="bullet"/>
      <w:lvlText w:val="o"/>
      <w:lvlJc w:val="left"/>
      <w:pPr>
        <w:ind w:left="5724" w:hanging="360"/>
      </w:pPr>
      <w:rPr>
        <w:rFonts w:ascii="Courier New" w:hAnsi="Courier New" w:cs="Courier New" w:hint="default"/>
      </w:rPr>
    </w:lvl>
    <w:lvl w:ilvl="5" w:tplc="04220005" w:tentative="1">
      <w:start w:val="1"/>
      <w:numFmt w:val="bullet"/>
      <w:lvlText w:val=""/>
      <w:lvlJc w:val="left"/>
      <w:pPr>
        <w:ind w:left="6444" w:hanging="360"/>
      </w:pPr>
      <w:rPr>
        <w:rFonts w:ascii="Wingdings" w:hAnsi="Wingdings" w:hint="default"/>
      </w:rPr>
    </w:lvl>
    <w:lvl w:ilvl="6" w:tplc="04220001" w:tentative="1">
      <w:start w:val="1"/>
      <w:numFmt w:val="bullet"/>
      <w:lvlText w:val=""/>
      <w:lvlJc w:val="left"/>
      <w:pPr>
        <w:ind w:left="7164" w:hanging="360"/>
      </w:pPr>
      <w:rPr>
        <w:rFonts w:ascii="Symbol" w:hAnsi="Symbol" w:hint="default"/>
      </w:rPr>
    </w:lvl>
    <w:lvl w:ilvl="7" w:tplc="04220003" w:tentative="1">
      <w:start w:val="1"/>
      <w:numFmt w:val="bullet"/>
      <w:lvlText w:val="o"/>
      <w:lvlJc w:val="left"/>
      <w:pPr>
        <w:ind w:left="7884" w:hanging="360"/>
      </w:pPr>
      <w:rPr>
        <w:rFonts w:ascii="Courier New" w:hAnsi="Courier New" w:cs="Courier New" w:hint="default"/>
      </w:rPr>
    </w:lvl>
    <w:lvl w:ilvl="8" w:tplc="04220005" w:tentative="1">
      <w:start w:val="1"/>
      <w:numFmt w:val="bullet"/>
      <w:lvlText w:val=""/>
      <w:lvlJc w:val="left"/>
      <w:pPr>
        <w:ind w:left="8604" w:hanging="360"/>
      </w:pPr>
      <w:rPr>
        <w:rFonts w:ascii="Wingdings" w:hAnsi="Wingdings" w:hint="default"/>
      </w:rPr>
    </w:lvl>
  </w:abstractNum>
  <w:abstractNum w:abstractNumId="4" w15:restartNumberingAfterBreak="0">
    <w:nsid w:val="55612AAD"/>
    <w:multiLevelType w:val="hybridMultilevel"/>
    <w:tmpl w:val="CCD830A6"/>
    <w:lvl w:ilvl="0" w:tplc="F02440F0">
      <w:start w:val="1"/>
      <w:numFmt w:val="decimal"/>
      <w:lvlText w:val="%1."/>
      <w:lvlJc w:val="left"/>
      <w:pPr>
        <w:ind w:left="834" w:hanging="550"/>
      </w:pPr>
      <w:rPr>
        <w:rFonts w:hint="default"/>
        <w:b/>
        <w:color w:val="auto"/>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6B305BE9"/>
    <w:multiLevelType w:val="hybridMultilevel"/>
    <w:tmpl w:val="72DCC9B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225148197">
    <w:abstractNumId w:val="1"/>
  </w:num>
  <w:num w:numId="2" w16cid:durableId="774061370">
    <w:abstractNumId w:val="2"/>
  </w:num>
  <w:num w:numId="3" w16cid:durableId="676156013">
    <w:abstractNumId w:val="3"/>
  </w:num>
  <w:num w:numId="4" w16cid:durableId="1246376835">
    <w:abstractNumId w:val="5"/>
  </w:num>
  <w:num w:numId="5" w16cid:durableId="1511601535">
    <w:abstractNumId w:val="0"/>
  </w:num>
  <w:num w:numId="6" w16cid:durableId="19352879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5916"/>
    <w:rsid w:val="00017FEC"/>
    <w:rsid w:val="00021325"/>
    <w:rsid w:val="00024C80"/>
    <w:rsid w:val="00032EE0"/>
    <w:rsid w:val="00037699"/>
    <w:rsid w:val="0004211C"/>
    <w:rsid w:val="000450A7"/>
    <w:rsid w:val="0004738A"/>
    <w:rsid w:val="00050EFA"/>
    <w:rsid w:val="00053191"/>
    <w:rsid w:val="0005471B"/>
    <w:rsid w:val="000557CE"/>
    <w:rsid w:val="0007592B"/>
    <w:rsid w:val="0008227B"/>
    <w:rsid w:val="00082AB9"/>
    <w:rsid w:val="00083A15"/>
    <w:rsid w:val="00090B37"/>
    <w:rsid w:val="00093151"/>
    <w:rsid w:val="000942B5"/>
    <w:rsid w:val="000A624F"/>
    <w:rsid w:val="000B56BD"/>
    <w:rsid w:val="000B5B10"/>
    <w:rsid w:val="000D1188"/>
    <w:rsid w:val="000D3A5A"/>
    <w:rsid w:val="000D4328"/>
    <w:rsid w:val="000F615D"/>
    <w:rsid w:val="00101AAD"/>
    <w:rsid w:val="00105C50"/>
    <w:rsid w:val="001158E6"/>
    <w:rsid w:val="00115AFA"/>
    <w:rsid w:val="001175F3"/>
    <w:rsid w:val="00120663"/>
    <w:rsid w:val="00122C5F"/>
    <w:rsid w:val="00122DEB"/>
    <w:rsid w:val="00125EC0"/>
    <w:rsid w:val="00126B8F"/>
    <w:rsid w:val="0013254B"/>
    <w:rsid w:val="001374A3"/>
    <w:rsid w:val="00140664"/>
    <w:rsid w:val="00143186"/>
    <w:rsid w:val="00144C36"/>
    <w:rsid w:val="00161E1E"/>
    <w:rsid w:val="001640CA"/>
    <w:rsid w:val="001656E4"/>
    <w:rsid w:val="0017132B"/>
    <w:rsid w:val="00175638"/>
    <w:rsid w:val="0019292E"/>
    <w:rsid w:val="00193359"/>
    <w:rsid w:val="0019608F"/>
    <w:rsid w:val="00196E5C"/>
    <w:rsid w:val="00197F03"/>
    <w:rsid w:val="001A2376"/>
    <w:rsid w:val="001B1D81"/>
    <w:rsid w:val="001B1FB2"/>
    <w:rsid w:val="001B5717"/>
    <w:rsid w:val="001C3B4F"/>
    <w:rsid w:val="001D13BC"/>
    <w:rsid w:val="001D40AF"/>
    <w:rsid w:val="001D5FFA"/>
    <w:rsid w:val="001D6F30"/>
    <w:rsid w:val="001E1D4F"/>
    <w:rsid w:val="001E567C"/>
    <w:rsid w:val="001E7FA8"/>
    <w:rsid w:val="001F58F5"/>
    <w:rsid w:val="001F5C6C"/>
    <w:rsid w:val="00200E48"/>
    <w:rsid w:val="00201EB9"/>
    <w:rsid w:val="00202E09"/>
    <w:rsid w:val="00202FF2"/>
    <w:rsid w:val="00210927"/>
    <w:rsid w:val="002118E0"/>
    <w:rsid w:val="00224213"/>
    <w:rsid w:val="00230825"/>
    <w:rsid w:val="00231A90"/>
    <w:rsid w:val="00232FAA"/>
    <w:rsid w:val="00234405"/>
    <w:rsid w:val="0023716B"/>
    <w:rsid w:val="00242CD5"/>
    <w:rsid w:val="00243A64"/>
    <w:rsid w:val="002448E6"/>
    <w:rsid w:val="002449F6"/>
    <w:rsid w:val="002460CA"/>
    <w:rsid w:val="00255390"/>
    <w:rsid w:val="00261E0F"/>
    <w:rsid w:val="00273BF8"/>
    <w:rsid w:val="0028209C"/>
    <w:rsid w:val="002854C4"/>
    <w:rsid w:val="0028697B"/>
    <w:rsid w:val="00292DB2"/>
    <w:rsid w:val="00296693"/>
    <w:rsid w:val="00297026"/>
    <w:rsid w:val="002A175A"/>
    <w:rsid w:val="002A1BA2"/>
    <w:rsid w:val="002B3544"/>
    <w:rsid w:val="002B40DA"/>
    <w:rsid w:val="002B6D60"/>
    <w:rsid w:val="002C0828"/>
    <w:rsid w:val="002D56B3"/>
    <w:rsid w:val="002E7AF2"/>
    <w:rsid w:val="002F22B9"/>
    <w:rsid w:val="002F2661"/>
    <w:rsid w:val="0030358A"/>
    <w:rsid w:val="0030499A"/>
    <w:rsid w:val="003054EE"/>
    <w:rsid w:val="003071CE"/>
    <w:rsid w:val="00311325"/>
    <w:rsid w:val="003168C9"/>
    <w:rsid w:val="00334D30"/>
    <w:rsid w:val="003361BC"/>
    <w:rsid w:val="00340C1F"/>
    <w:rsid w:val="0034400C"/>
    <w:rsid w:val="00360756"/>
    <w:rsid w:val="003607B4"/>
    <w:rsid w:val="003723C5"/>
    <w:rsid w:val="003743A8"/>
    <w:rsid w:val="00383067"/>
    <w:rsid w:val="0038651D"/>
    <w:rsid w:val="0039416D"/>
    <w:rsid w:val="003A650D"/>
    <w:rsid w:val="003B0E9D"/>
    <w:rsid w:val="003B3061"/>
    <w:rsid w:val="003B3B0D"/>
    <w:rsid w:val="003B7503"/>
    <w:rsid w:val="003C4969"/>
    <w:rsid w:val="003C5E57"/>
    <w:rsid w:val="003C71FF"/>
    <w:rsid w:val="003C7950"/>
    <w:rsid w:val="003D7719"/>
    <w:rsid w:val="003E363D"/>
    <w:rsid w:val="003F0EB4"/>
    <w:rsid w:val="003F35EA"/>
    <w:rsid w:val="00405E53"/>
    <w:rsid w:val="00406549"/>
    <w:rsid w:val="004149D4"/>
    <w:rsid w:val="0041733A"/>
    <w:rsid w:val="00420B39"/>
    <w:rsid w:val="00421139"/>
    <w:rsid w:val="00421A2A"/>
    <w:rsid w:val="00424FA2"/>
    <w:rsid w:val="00425305"/>
    <w:rsid w:val="004267EB"/>
    <w:rsid w:val="00426AD3"/>
    <w:rsid w:val="00430A7A"/>
    <w:rsid w:val="00431D36"/>
    <w:rsid w:val="004416CC"/>
    <w:rsid w:val="00447B09"/>
    <w:rsid w:val="00457974"/>
    <w:rsid w:val="004656B7"/>
    <w:rsid w:val="0046693F"/>
    <w:rsid w:val="004748AC"/>
    <w:rsid w:val="00475E59"/>
    <w:rsid w:val="00477BB2"/>
    <w:rsid w:val="00481022"/>
    <w:rsid w:val="00482093"/>
    <w:rsid w:val="004828DA"/>
    <w:rsid w:val="004835BF"/>
    <w:rsid w:val="00484BA5"/>
    <w:rsid w:val="00494ACC"/>
    <w:rsid w:val="004966FF"/>
    <w:rsid w:val="004A0BC1"/>
    <w:rsid w:val="004A6F30"/>
    <w:rsid w:val="004B41F1"/>
    <w:rsid w:val="004C06A4"/>
    <w:rsid w:val="004D15A2"/>
    <w:rsid w:val="004D3EDC"/>
    <w:rsid w:val="004D42B7"/>
    <w:rsid w:val="004D6377"/>
    <w:rsid w:val="004E37AB"/>
    <w:rsid w:val="004F0D81"/>
    <w:rsid w:val="004F15D1"/>
    <w:rsid w:val="004F46A8"/>
    <w:rsid w:val="00501B5E"/>
    <w:rsid w:val="0050555F"/>
    <w:rsid w:val="005108AA"/>
    <w:rsid w:val="00511A31"/>
    <w:rsid w:val="00515727"/>
    <w:rsid w:val="00515832"/>
    <w:rsid w:val="005214C4"/>
    <w:rsid w:val="005239DA"/>
    <w:rsid w:val="00525719"/>
    <w:rsid w:val="00534245"/>
    <w:rsid w:val="005346C6"/>
    <w:rsid w:val="00536555"/>
    <w:rsid w:val="005417F8"/>
    <w:rsid w:val="00542B07"/>
    <w:rsid w:val="00544E52"/>
    <w:rsid w:val="00552B7F"/>
    <w:rsid w:val="00553D7A"/>
    <w:rsid w:val="005547EA"/>
    <w:rsid w:val="005549A7"/>
    <w:rsid w:val="00560A98"/>
    <w:rsid w:val="00561466"/>
    <w:rsid w:val="00572E00"/>
    <w:rsid w:val="005746CF"/>
    <w:rsid w:val="005864A3"/>
    <w:rsid w:val="005866EC"/>
    <w:rsid w:val="00590623"/>
    <w:rsid w:val="00593E8A"/>
    <w:rsid w:val="00596BDC"/>
    <w:rsid w:val="005A1ED6"/>
    <w:rsid w:val="005B2CC0"/>
    <w:rsid w:val="005B49A6"/>
    <w:rsid w:val="005B54DD"/>
    <w:rsid w:val="005B59C9"/>
    <w:rsid w:val="005C443F"/>
    <w:rsid w:val="005D3ECD"/>
    <w:rsid w:val="005E5916"/>
    <w:rsid w:val="005F0303"/>
    <w:rsid w:val="005F26DF"/>
    <w:rsid w:val="005F5150"/>
    <w:rsid w:val="00605179"/>
    <w:rsid w:val="006071B4"/>
    <w:rsid w:val="00611380"/>
    <w:rsid w:val="00613F99"/>
    <w:rsid w:val="00624008"/>
    <w:rsid w:val="006275C3"/>
    <w:rsid w:val="0063149A"/>
    <w:rsid w:val="00634B4C"/>
    <w:rsid w:val="00636B38"/>
    <w:rsid w:val="006406BA"/>
    <w:rsid w:val="00641646"/>
    <w:rsid w:val="00644E19"/>
    <w:rsid w:val="0065244B"/>
    <w:rsid w:val="006555C1"/>
    <w:rsid w:val="00656042"/>
    <w:rsid w:val="006607FF"/>
    <w:rsid w:val="00662259"/>
    <w:rsid w:val="006644FE"/>
    <w:rsid w:val="00665FBA"/>
    <w:rsid w:val="00667104"/>
    <w:rsid w:val="00671C27"/>
    <w:rsid w:val="00675193"/>
    <w:rsid w:val="00682FA1"/>
    <w:rsid w:val="00690464"/>
    <w:rsid w:val="006906E4"/>
    <w:rsid w:val="006954C4"/>
    <w:rsid w:val="006955E4"/>
    <w:rsid w:val="006A311E"/>
    <w:rsid w:val="006A67F6"/>
    <w:rsid w:val="006B2C1E"/>
    <w:rsid w:val="006C4573"/>
    <w:rsid w:val="006C6097"/>
    <w:rsid w:val="006D0E5D"/>
    <w:rsid w:val="006E10B7"/>
    <w:rsid w:val="006E2FB0"/>
    <w:rsid w:val="006E3848"/>
    <w:rsid w:val="006E73FE"/>
    <w:rsid w:val="006F7909"/>
    <w:rsid w:val="007011D6"/>
    <w:rsid w:val="00713189"/>
    <w:rsid w:val="00713AFA"/>
    <w:rsid w:val="007227C4"/>
    <w:rsid w:val="007302F4"/>
    <w:rsid w:val="00732510"/>
    <w:rsid w:val="00733C81"/>
    <w:rsid w:val="0075177C"/>
    <w:rsid w:val="007520F5"/>
    <w:rsid w:val="007564A9"/>
    <w:rsid w:val="00760CAF"/>
    <w:rsid w:val="00780B42"/>
    <w:rsid w:val="007861E8"/>
    <w:rsid w:val="007901F4"/>
    <w:rsid w:val="00793955"/>
    <w:rsid w:val="007939C8"/>
    <w:rsid w:val="0079567C"/>
    <w:rsid w:val="007A3132"/>
    <w:rsid w:val="007A31E1"/>
    <w:rsid w:val="007A78F7"/>
    <w:rsid w:val="007B1882"/>
    <w:rsid w:val="007C56E6"/>
    <w:rsid w:val="007D2349"/>
    <w:rsid w:val="007D2DAC"/>
    <w:rsid w:val="007E5BA7"/>
    <w:rsid w:val="007F4F09"/>
    <w:rsid w:val="007F64F4"/>
    <w:rsid w:val="007F7AD6"/>
    <w:rsid w:val="00812F66"/>
    <w:rsid w:val="00817726"/>
    <w:rsid w:val="00826A10"/>
    <w:rsid w:val="00842797"/>
    <w:rsid w:val="00852E80"/>
    <w:rsid w:val="00863C8F"/>
    <w:rsid w:val="00864091"/>
    <w:rsid w:val="00865EAF"/>
    <w:rsid w:val="00877455"/>
    <w:rsid w:val="00886C04"/>
    <w:rsid w:val="0088740A"/>
    <w:rsid w:val="00887A85"/>
    <w:rsid w:val="00891B98"/>
    <w:rsid w:val="00895099"/>
    <w:rsid w:val="00895A0F"/>
    <w:rsid w:val="00897F88"/>
    <w:rsid w:val="008A2F27"/>
    <w:rsid w:val="008C0C68"/>
    <w:rsid w:val="008D47A6"/>
    <w:rsid w:val="008E095C"/>
    <w:rsid w:val="008F1FC9"/>
    <w:rsid w:val="008F6EC7"/>
    <w:rsid w:val="00901281"/>
    <w:rsid w:val="0090616E"/>
    <w:rsid w:val="009063BA"/>
    <w:rsid w:val="00910171"/>
    <w:rsid w:val="00920DF4"/>
    <w:rsid w:val="0092273F"/>
    <w:rsid w:val="00927F6F"/>
    <w:rsid w:val="00931D43"/>
    <w:rsid w:val="00942A93"/>
    <w:rsid w:val="0094448D"/>
    <w:rsid w:val="00945411"/>
    <w:rsid w:val="00945486"/>
    <w:rsid w:val="00952385"/>
    <w:rsid w:val="00953078"/>
    <w:rsid w:val="00953440"/>
    <w:rsid w:val="009601E7"/>
    <w:rsid w:val="00961E1F"/>
    <w:rsid w:val="009809E5"/>
    <w:rsid w:val="00981E29"/>
    <w:rsid w:val="00981F19"/>
    <w:rsid w:val="00985B02"/>
    <w:rsid w:val="00986442"/>
    <w:rsid w:val="00987A6E"/>
    <w:rsid w:val="00997E11"/>
    <w:rsid w:val="009A537A"/>
    <w:rsid w:val="009A7E77"/>
    <w:rsid w:val="009B505C"/>
    <w:rsid w:val="009C2E6D"/>
    <w:rsid w:val="009C31B0"/>
    <w:rsid w:val="009C54BA"/>
    <w:rsid w:val="009D3809"/>
    <w:rsid w:val="009D439B"/>
    <w:rsid w:val="009E1574"/>
    <w:rsid w:val="009E5BEE"/>
    <w:rsid w:val="009F180A"/>
    <w:rsid w:val="009F42E8"/>
    <w:rsid w:val="009F6B48"/>
    <w:rsid w:val="00A004E7"/>
    <w:rsid w:val="00A040F9"/>
    <w:rsid w:val="00A04C02"/>
    <w:rsid w:val="00A10FB8"/>
    <w:rsid w:val="00A15589"/>
    <w:rsid w:val="00A26035"/>
    <w:rsid w:val="00A27EBA"/>
    <w:rsid w:val="00A30E03"/>
    <w:rsid w:val="00A33FD9"/>
    <w:rsid w:val="00A35AAF"/>
    <w:rsid w:val="00A41C68"/>
    <w:rsid w:val="00A43907"/>
    <w:rsid w:val="00A51053"/>
    <w:rsid w:val="00A604A9"/>
    <w:rsid w:val="00A625B0"/>
    <w:rsid w:val="00A7113B"/>
    <w:rsid w:val="00A809E0"/>
    <w:rsid w:val="00A92C27"/>
    <w:rsid w:val="00A978DA"/>
    <w:rsid w:val="00AA3ACC"/>
    <w:rsid w:val="00AA4E81"/>
    <w:rsid w:val="00AA5EC8"/>
    <w:rsid w:val="00AC6DED"/>
    <w:rsid w:val="00AC6F33"/>
    <w:rsid w:val="00AD69E7"/>
    <w:rsid w:val="00AE0EC9"/>
    <w:rsid w:val="00AE1BAD"/>
    <w:rsid w:val="00AE3B07"/>
    <w:rsid w:val="00AE3FA3"/>
    <w:rsid w:val="00AF01EA"/>
    <w:rsid w:val="00B03E98"/>
    <w:rsid w:val="00B055F4"/>
    <w:rsid w:val="00B242F0"/>
    <w:rsid w:val="00B262A9"/>
    <w:rsid w:val="00B26567"/>
    <w:rsid w:val="00B36BC4"/>
    <w:rsid w:val="00B379D9"/>
    <w:rsid w:val="00B41B94"/>
    <w:rsid w:val="00B4667C"/>
    <w:rsid w:val="00B672C3"/>
    <w:rsid w:val="00B71BE7"/>
    <w:rsid w:val="00B721C2"/>
    <w:rsid w:val="00B77640"/>
    <w:rsid w:val="00B92E9E"/>
    <w:rsid w:val="00B9399C"/>
    <w:rsid w:val="00BA04A6"/>
    <w:rsid w:val="00BA47DE"/>
    <w:rsid w:val="00BB029F"/>
    <w:rsid w:val="00BB32DE"/>
    <w:rsid w:val="00BB5F50"/>
    <w:rsid w:val="00BB727F"/>
    <w:rsid w:val="00BB7767"/>
    <w:rsid w:val="00BC2C99"/>
    <w:rsid w:val="00BC7DDB"/>
    <w:rsid w:val="00BD0BDF"/>
    <w:rsid w:val="00BD3437"/>
    <w:rsid w:val="00BD7D87"/>
    <w:rsid w:val="00BF5DA2"/>
    <w:rsid w:val="00BF640B"/>
    <w:rsid w:val="00C0243A"/>
    <w:rsid w:val="00C14ED0"/>
    <w:rsid w:val="00C17968"/>
    <w:rsid w:val="00C36CBB"/>
    <w:rsid w:val="00C60546"/>
    <w:rsid w:val="00C6172C"/>
    <w:rsid w:val="00C62E4B"/>
    <w:rsid w:val="00C709FA"/>
    <w:rsid w:val="00C74BF0"/>
    <w:rsid w:val="00C75107"/>
    <w:rsid w:val="00C759AF"/>
    <w:rsid w:val="00C75B28"/>
    <w:rsid w:val="00C85FFF"/>
    <w:rsid w:val="00C8712C"/>
    <w:rsid w:val="00C87FB6"/>
    <w:rsid w:val="00C94980"/>
    <w:rsid w:val="00CA1434"/>
    <w:rsid w:val="00CA3B19"/>
    <w:rsid w:val="00CB7A9A"/>
    <w:rsid w:val="00CC171D"/>
    <w:rsid w:val="00CC34B4"/>
    <w:rsid w:val="00CD0856"/>
    <w:rsid w:val="00CD27A3"/>
    <w:rsid w:val="00CD3E1C"/>
    <w:rsid w:val="00CD6E03"/>
    <w:rsid w:val="00CE05C1"/>
    <w:rsid w:val="00CE4F70"/>
    <w:rsid w:val="00CF0873"/>
    <w:rsid w:val="00CF0C5E"/>
    <w:rsid w:val="00CF2A10"/>
    <w:rsid w:val="00CF3488"/>
    <w:rsid w:val="00D05655"/>
    <w:rsid w:val="00D05695"/>
    <w:rsid w:val="00D07735"/>
    <w:rsid w:val="00D11A8C"/>
    <w:rsid w:val="00D11DC8"/>
    <w:rsid w:val="00D12551"/>
    <w:rsid w:val="00D14A74"/>
    <w:rsid w:val="00D14D29"/>
    <w:rsid w:val="00D34C18"/>
    <w:rsid w:val="00D40A11"/>
    <w:rsid w:val="00D42ED7"/>
    <w:rsid w:val="00D45DFF"/>
    <w:rsid w:val="00D52159"/>
    <w:rsid w:val="00D5710F"/>
    <w:rsid w:val="00D642B1"/>
    <w:rsid w:val="00D6727E"/>
    <w:rsid w:val="00D71A65"/>
    <w:rsid w:val="00D8260C"/>
    <w:rsid w:val="00D86764"/>
    <w:rsid w:val="00D90BC4"/>
    <w:rsid w:val="00D911CC"/>
    <w:rsid w:val="00DA56B7"/>
    <w:rsid w:val="00DB1D66"/>
    <w:rsid w:val="00DB4BD2"/>
    <w:rsid w:val="00DB718F"/>
    <w:rsid w:val="00DC17F7"/>
    <w:rsid w:val="00DC2F87"/>
    <w:rsid w:val="00DD185E"/>
    <w:rsid w:val="00DD2FA6"/>
    <w:rsid w:val="00DD52AC"/>
    <w:rsid w:val="00DE2BCD"/>
    <w:rsid w:val="00DE5509"/>
    <w:rsid w:val="00DE6BC0"/>
    <w:rsid w:val="00DF6DE1"/>
    <w:rsid w:val="00E00A52"/>
    <w:rsid w:val="00E0216F"/>
    <w:rsid w:val="00E20332"/>
    <w:rsid w:val="00E20560"/>
    <w:rsid w:val="00E214E4"/>
    <w:rsid w:val="00E22EF1"/>
    <w:rsid w:val="00E243EA"/>
    <w:rsid w:val="00E26AF9"/>
    <w:rsid w:val="00E40B87"/>
    <w:rsid w:val="00E435B4"/>
    <w:rsid w:val="00E53921"/>
    <w:rsid w:val="00E569E0"/>
    <w:rsid w:val="00E60531"/>
    <w:rsid w:val="00E61C01"/>
    <w:rsid w:val="00E63A56"/>
    <w:rsid w:val="00E73429"/>
    <w:rsid w:val="00E75D9E"/>
    <w:rsid w:val="00E77DC5"/>
    <w:rsid w:val="00E80E12"/>
    <w:rsid w:val="00E846E1"/>
    <w:rsid w:val="00E90B82"/>
    <w:rsid w:val="00EB247F"/>
    <w:rsid w:val="00EB5AD4"/>
    <w:rsid w:val="00ED4AA1"/>
    <w:rsid w:val="00ED7846"/>
    <w:rsid w:val="00EF2400"/>
    <w:rsid w:val="00EF48D0"/>
    <w:rsid w:val="00EF7F23"/>
    <w:rsid w:val="00F01460"/>
    <w:rsid w:val="00F04D36"/>
    <w:rsid w:val="00F100A6"/>
    <w:rsid w:val="00F11B5F"/>
    <w:rsid w:val="00F200E9"/>
    <w:rsid w:val="00F20740"/>
    <w:rsid w:val="00F2429C"/>
    <w:rsid w:val="00F24920"/>
    <w:rsid w:val="00F31478"/>
    <w:rsid w:val="00F320A3"/>
    <w:rsid w:val="00F35D38"/>
    <w:rsid w:val="00F45BD7"/>
    <w:rsid w:val="00F56805"/>
    <w:rsid w:val="00F655E3"/>
    <w:rsid w:val="00F71EE9"/>
    <w:rsid w:val="00F743BA"/>
    <w:rsid w:val="00F81A71"/>
    <w:rsid w:val="00F843DE"/>
    <w:rsid w:val="00FA0045"/>
    <w:rsid w:val="00FA58CC"/>
    <w:rsid w:val="00FA7C07"/>
    <w:rsid w:val="00FB3BD5"/>
    <w:rsid w:val="00FF27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CB312"/>
  <w15:docId w15:val="{0B1B31F9-A16E-4AA7-AB90-079F9D65D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721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232FAA"/>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14ED0"/>
    <w:rPr>
      <w:color w:val="0563C1" w:themeColor="hyperlink"/>
      <w:u w:val="single"/>
    </w:rPr>
  </w:style>
  <w:style w:type="character" w:customStyle="1" w:styleId="11">
    <w:name w:val="Неразрешенное упоминание1"/>
    <w:basedOn w:val="a0"/>
    <w:uiPriority w:val="99"/>
    <w:semiHidden/>
    <w:unhideWhenUsed/>
    <w:rsid w:val="00C14ED0"/>
    <w:rPr>
      <w:color w:val="605E5C"/>
      <w:shd w:val="clear" w:color="auto" w:fill="E1DFDD"/>
    </w:rPr>
  </w:style>
  <w:style w:type="character" w:styleId="a4">
    <w:name w:val="FollowedHyperlink"/>
    <w:basedOn w:val="a0"/>
    <w:uiPriority w:val="99"/>
    <w:semiHidden/>
    <w:unhideWhenUsed/>
    <w:rsid w:val="00C14ED0"/>
    <w:rPr>
      <w:color w:val="954F72" w:themeColor="followedHyperlink"/>
      <w:u w:val="single"/>
    </w:rPr>
  </w:style>
  <w:style w:type="character" w:styleId="a5">
    <w:name w:val="Strong"/>
    <w:basedOn w:val="a0"/>
    <w:uiPriority w:val="22"/>
    <w:qFormat/>
    <w:rsid w:val="00656042"/>
    <w:rPr>
      <w:b/>
      <w:bCs/>
    </w:rPr>
  </w:style>
  <w:style w:type="paragraph" w:styleId="a6">
    <w:name w:val="Normal (Web)"/>
    <w:basedOn w:val="a"/>
    <w:uiPriority w:val="99"/>
    <w:unhideWhenUsed/>
    <w:rsid w:val="00920D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30">
    <w:name w:val="Заголовок 3 Знак"/>
    <w:basedOn w:val="a0"/>
    <w:link w:val="3"/>
    <w:uiPriority w:val="9"/>
    <w:rsid w:val="00232FAA"/>
    <w:rPr>
      <w:rFonts w:ascii="Times New Roman" w:eastAsia="Times New Roman" w:hAnsi="Times New Roman" w:cs="Times New Roman"/>
      <w:b/>
      <w:bCs/>
      <w:kern w:val="0"/>
      <w:sz w:val="27"/>
      <w:szCs w:val="27"/>
      <w14:ligatures w14:val="none"/>
    </w:rPr>
  </w:style>
  <w:style w:type="table" w:styleId="a7">
    <w:name w:val="Table Grid"/>
    <w:basedOn w:val="a1"/>
    <w:uiPriority w:val="39"/>
    <w:rsid w:val="00496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553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55390"/>
  </w:style>
  <w:style w:type="paragraph" w:styleId="aa">
    <w:name w:val="footer"/>
    <w:basedOn w:val="a"/>
    <w:link w:val="ab"/>
    <w:uiPriority w:val="99"/>
    <w:unhideWhenUsed/>
    <w:rsid w:val="002553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55390"/>
  </w:style>
  <w:style w:type="character" w:styleId="ac">
    <w:name w:val="Emphasis"/>
    <w:basedOn w:val="a0"/>
    <w:uiPriority w:val="20"/>
    <w:qFormat/>
    <w:rsid w:val="006906E4"/>
    <w:rPr>
      <w:i/>
      <w:iCs/>
    </w:rPr>
  </w:style>
  <w:style w:type="paragraph" w:styleId="ad">
    <w:name w:val="List Paragraph"/>
    <w:basedOn w:val="a"/>
    <w:uiPriority w:val="34"/>
    <w:qFormat/>
    <w:rsid w:val="00FA0045"/>
    <w:pPr>
      <w:ind w:left="720"/>
      <w:contextualSpacing/>
    </w:pPr>
  </w:style>
  <w:style w:type="character" w:styleId="ae">
    <w:name w:val="Unresolved Mention"/>
    <w:basedOn w:val="a0"/>
    <w:uiPriority w:val="99"/>
    <w:semiHidden/>
    <w:unhideWhenUsed/>
    <w:rsid w:val="00842797"/>
    <w:rPr>
      <w:color w:val="605E5C"/>
      <w:shd w:val="clear" w:color="auto" w:fill="E1DFDD"/>
    </w:rPr>
  </w:style>
  <w:style w:type="character" w:customStyle="1" w:styleId="10">
    <w:name w:val="Заголовок 1 Знак"/>
    <w:basedOn w:val="a0"/>
    <w:link w:val="1"/>
    <w:uiPriority w:val="9"/>
    <w:rsid w:val="00B721C2"/>
    <w:rPr>
      <w:rFonts w:asciiTheme="majorHAnsi" w:eastAsiaTheme="majorEastAsia" w:hAnsiTheme="majorHAnsi" w:cstheme="majorBidi"/>
      <w:color w:val="2F5496" w:themeColor="accent1" w:themeShade="BF"/>
      <w:sz w:val="32"/>
      <w:szCs w:val="32"/>
    </w:rPr>
  </w:style>
  <w:style w:type="character" w:customStyle="1" w:styleId="altername">
    <w:name w:val="altername"/>
    <w:basedOn w:val="a0"/>
    <w:rsid w:val="004F46A8"/>
  </w:style>
  <w:style w:type="paragraph" w:styleId="af">
    <w:name w:val="caption"/>
    <w:basedOn w:val="a"/>
    <w:next w:val="a"/>
    <w:uiPriority w:val="35"/>
    <w:unhideWhenUsed/>
    <w:qFormat/>
    <w:rsid w:val="0079567C"/>
    <w:pPr>
      <w:spacing w:after="200" w:line="240" w:lineRule="auto"/>
    </w:pPr>
    <w:rPr>
      <w:i/>
      <w:iCs/>
      <w:color w:val="44546A" w:themeColor="text2"/>
      <w:sz w:val="18"/>
      <w:szCs w:val="18"/>
    </w:rPr>
  </w:style>
  <w:style w:type="character" w:customStyle="1" w:styleId="mw-page-title-main">
    <w:name w:val="mw-page-title-main"/>
    <w:basedOn w:val="a0"/>
    <w:rsid w:val="00501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53786">
      <w:bodyDiv w:val="1"/>
      <w:marLeft w:val="0"/>
      <w:marRight w:val="0"/>
      <w:marTop w:val="0"/>
      <w:marBottom w:val="0"/>
      <w:divBdr>
        <w:top w:val="none" w:sz="0" w:space="0" w:color="auto"/>
        <w:left w:val="none" w:sz="0" w:space="0" w:color="auto"/>
        <w:bottom w:val="none" w:sz="0" w:space="0" w:color="auto"/>
        <w:right w:val="none" w:sz="0" w:space="0" w:color="auto"/>
      </w:divBdr>
    </w:div>
    <w:div w:id="153575174">
      <w:bodyDiv w:val="1"/>
      <w:marLeft w:val="0"/>
      <w:marRight w:val="0"/>
      <w:marTop w:val="0"/>
      <w:marBottom w:val="0"/>
      <w:divBdr>
        <w:top w:val="none" w:sz="0" w:space="0" w:color="auto"/>
        <w:left w:val="none" w:sz="0" w:space="0" w:color="auto"/>
        <w:bottom w:val="none" w:sz="0" w:space="0" w:color="auto"/>
        <w:right w:val="none" w:sz="0" w:space="0" w:color="auto"/>
      </w:divBdr>
    </w:div>
    <w:div w:id="209658016">
      <w:bodyDiv w:val="1"/>
      <w:marLeft w:val="0"/>
      <w:marRight w:val="0"/>
      <w:marTop w:val="0"/>
      <w:marBottom w:val="0"/>
      <w:divBdr>
        <w:top w:val="none" w:sz="0" w:space="0" w:color="auto"/>
        <w:left w:val="none" w:sz="0" w:space="0" w:color="auto"/>
        <w:bottom w:val="none" w:sz="0" w:space="0" w:color="auto"/>
        <w:right w:val="none" w:sz="0" w:space="0" w:color="auto"/>
      </w:divBdr>
    </w:div>
    <w:div w:id="282420072">
      <w:bodyDiv w:val="1"/>
      <w:marLeft w:val="0"/>
      <w:marRight w:val="0"/>
      <w:marTop w:val="0"/>
      <w:marBottom w:val="0"/>
      <w:divBdr>
        <w:top w:val="none" w:sz="0" w:space="0" w:color="auto"/>
        <w:left w:val="none" w:sz="0" w:space="0" w:color="auto"/>
        <w:bottom w:val="none" w:sz="0" w:space="0" w:color="auto"/>
        <w:right w:val="none" w:sz="0" w:space="0" w:color="auto"/>
      </w:divBdr>
      <w:divsChild>
        <w:div w:id="2070762495">
          <w:marLeft w:val="0"/>
          <w:marRight w:val="0"/>
          <w:marTop w:val="0"/>
          <w:marBottom w:val="0"/>
          <w:divBdr>
            <w:top w:val="none" w:sz="0" w:space="0" w:color="auto"/>
            <w:left w:val="none" w:sz="0" w:space="0" w:color="auto"/>
            <w:bottom w:val="none" w:sz="0" w:space="0" w:color="auto"/>
            <w:right w:val="none" w:sz="0" w:space="0" w:color="auto"/>
          </w:divBdr>
        </w:div>
        <w:div w:id="2103065207">
          <w:marLeft w:val="0"/>
          <w:marRight w:val="0"/>
          <w:marTop w:val="0"/>
          <w:marBottom w:val="75"/>
          <w:divBdr>
            <w:top w:val="none" w:sz="0" w:space="0" w:color="auto"/>
            <w:left w:val="none" w:sz="0" w:space="0" w:color="auto"/>
            <w:bottom w:val="none" w:sz="0" w:space="0" w:color="auto"/>
            <w:right w:val="none" w:sz="0" w:space="0" w:color="auto"/>
          </w:divBdr>
        </w:div>
      </w:divsChild>
    </w:div>
    <w:div w:id="338502649">
      <w:bodyDiv w:val="1"/>
      <w:marLeft w:val="0"/>
      <w:marRight w:val="0"/>
      <w:marTop w:val="0"/>
      <w:marBottom w:val="0"/>
      <w:divBdr>
        <w:top w:val="none" w:sz="0" w:space="0" w:color="auto"/>
        <w:left w:val="none" w:sz="0" w:space="0" w:color="auto"/>
        <w:bottom w:val="none" w:sz="0" w:space="0" w:color="auto"/>
        <w:right w:val="none" w:sz="0" w:space="0" w:color="auto"/>
      </w:divBdr>
    </w:div>
    <w:div w:id="469909152">
      <w:bodyDiv w:val="1"/>
      <w:marLeft w:val="0"/>
      <w:marRight w:val="0"/>
      <w:marTop w:val="0"/>
      <w:marBottom w:val="0"/>
      <w:divBdr>
        <w:top w:val="none" w:sz="0" w:space="0" w:color="auto"/>
        <w:left w:val="none" w:sz="0" w:space="0" w:color="auto"/>
        <w:bottom w:val="none" w:sz="0" w:space="0" w:color="auto"/>
        <w:right w:val="none" w:sz="0" w:space="0" w:color="auto"/>
      </w:divBdr>
    </w:div>
    <w:div w:id="492258514">
      <w:bodyDiv w:val="1"/>
      <w:marLeft w:val="0"/>
      <w:marRight w:val="0"/>
      <w:marTop w:val="0"/>
      <w:marBottom w:val="0"/>
      <w:divBdr>
        <w:top w:val="none" w:sz="0" w:space="0" w:color="auto"/>
        <w:left w:val="none" w:sz="0" w:space="0" w:color="auto"/>
        <w:bottom w:val="none" w:sz="0" w:space="0" w:color="auto"/>
        <w:right w:val="none" w:sz="0" w:space="0" w:color="auto"/>
      </w:divBdr>
      <w:divsChild>
        <w:div w:id="660156735">
          <w:marLeft w:val="0"/>
          <w:marRight w:val="0"/>
          <w:marTop w:val="0"/>
          <w:marBottom w:val="75"/>
          <w:divBdr>
            <w:top w:val="none" w:sz="0" w:space="0" w:color="auto"/>
            <w:left w:val="none" w:sz="0" w:space="0" w:color="auto"/>
            <w:bottom w:val="none" w:sz="0" w:space="0" w:color="auto"/>
            <w:right w:val="none" w:sz="0" w:space="0" w:color="auto"/>
          </w:divBdr>
        </w:div>
        <w:div w:id="1640918391">
          <w:marLeft w:val="0"/>
          <w:marRight w:val="0"/>
          <w:marTop w:val="0"/>
          <w:marBottom w:val="0"/>
          <w:divBdr>
            <w:top w:val="none" w:sz="0" w:space="0" w:color="auto"/>
            <w:left w:val="none" w:sz="0" w:space="0" w:color="auto"/>
            <w:bottom w:val="none" w:sz="0" w:space="0" w:color="auto"/>
            <w:right w:val="none" w:sz="0" w:space="0" w:color="auto"/>
          </w:divBdr>
        </w:div>
      </w:divsChild>
    </w:div>
    <w:div w:id="580338627">
      <w:bodyDiv w:val="1"/>
      <w:marLeft w:val="0"/>
      <w:marRight w:val="0"/>
      <w:marTop w:val="0"/>
      <w:marBottom w:val="0"/>
      <w:divBdr>
        <w:top w:val="none" w:sz="0" w:space="0" w:color="auto"/>
        <w:left w:val="none" w:sz="0" w:space="0" w:color="auto"/>
        <w:bottom w:val="none" w:sz="0" w:space="0" w:color="auto"/>
        <w:right w:val="none" w:sz="0" w:space="0" w:color="auto"/>
      </w:divBdr>
    </w:div>
    <w:div w:id="580942327">
      <w:bodyDiv w:val="1"/>
      <w:marLeft w:val="0"/>
      <w:marRight w:val="0"/>
      <w:marTop w:val="0"/>
      <w:marBottom w:val="0"/>
      <w:divBdr>
        <w:top w:val="none" w:sz="0" w:space="0" w:color="auto"/>
        <w:left w:val="none" w:sz="0" w:space="0" w:color="auto"/>
        <w:bottom w:val="none" w:sz="0" w:space="0" w:color="auto"/>
        <w:right w:val="none" w:sz="0" w:space="0" w:color="auto"/>
      </w:divBdr>
      <w:divsChild>
        <w:div w:id="874855456">
          <w:marLeft w:val="0"/>
          <w:marRight w:val="0"/>
          <w:marTop w:val="0"/>
          <w:marBottom w:val="0"/>
          <w:divBdr>
            <w:top w:val="none" w:sz="0" w:space="0" w:color="auto"/>
            <w:left w:val="none" w:sz="0" w:space="0" w:color="auto"/>
            <w:bottom w:val="none" w:sz="0" w:space="0" w:color="auto"/>
            <w:right w:val="none" w:sz="0" w:space="0" w:color="auto"/>
          </w:divBdr>
          <w:divsChild>
            <w:div w:id="1304962986">
              <w:marLeft w:val="0"/>
              <w:marRight w:val="0"/>
              <w:marTop w:val="0"/>
              <w:marBottom w:val="0"/>
              <w:divBdr>
                <w:top w:val="none" w:sz="0" w:space="0" w:color="auto"/>
                <w:left w:val="none" w:sz="0" w:space="0" w:color="auto"/>
                <w:bottom w:val="none" w:sz="0" w:space="0" w:color="auto"/>
                <w:right w:val="none" w:sz="0" w:space="0" w:color="auto"/>
              </w:divBdr>
              <w:divsChild>
                <w:div w:id="949706418">
                  <w:marLeft w:val="0"/>
                  <w:marRight w:val="0"/>
                  <w:marTop w:val="0"/>
                  <w:marBottom w:val="0"/>
                  <w:divBdr>
                    <w:top w:val="none" w:sz="0" w:space="0" w:color="auto"/>
                    <w:left w:val="none" w:sz="0" w:space="0" w:color="auto"/>
                    <w:bottom w:val="none" w:sz="0" w:space="0" w:color="auto"/>
                    <w:right w:val="none" w:sz="0" w:space="0" w:color="auto"/>
                  </w:divBdr>
                  <w:divsChild>
                    <w:div w:id="416633329">
                      <w:marLeft w:val="0"/>
                      <w:marRight w:val="0"/>
                      <w:marTop w:val="0"/>
                      <w:marBottom w:val="0"/>
                      <w:divBdr>
                        <w:top w:val="none" w:sz="0" w:space="0" w:color="auto"/>
                        <w:left w:val="none" w:sz="0" w:space="0" w:color="auto"/>
                        <w:bottom w:val="none" w:sz="0" w:space="0" w:color="auto"/>
                        <w:right w:val="none" w:sz="0" w:space="0" w:color="auto"/>
                      </w:divBdr>
                    </w:div>
                  </w:divsChild>
                </w:div>
                <w:div w:id="1487473840">
                  <w:marLeft w:val="0"/>
                  <w:marRight w:val="0"/>
                  <w:marTop w:val="0"/>
                  <w:marBottom w:val="0"/>
                  <w:divBdr>
                    <w:top w:val="none" w:sz="0" w:space="0" w:color="auto"/>
                    <w:left w:val="none" w:sz="0" w:space="0" w:color="auto"/>
                    <w:bottom w:val="none" w:sz="0" w:space="0" w:color="auto"/>
                    <w:right w:val="none" w:sz="0" w:space="0" w:color="auto"/>
                  </w:divBdr>
                  <w:divsChild>
                    <w:div w:id="21147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4573">
          <w:marLeft w:val="0"/>
          <w:marRight w:val="0"/>
          <w:marTop w:val="0"/>
          <w:marBottom w:val="0"/>
          <w:divBdr>
            <w:top w:val="none" w:sz="0" w:space="0" w:color="auto"/>
            <w:left w:val="none" w:sz="0" w:space="0" w:color="auto"/>
            <w:bottom w:val="none" w:sz="0" w:space="0" w:color="auto"/>
            <w:right w:val="none" w:sz="0" w:space="0" w:color="auto"/>
          </w:divBdr>
        </w:div>
      </w:divsChild>
    </w:div>
    <w:div w:id="679434323">
      <w:bodyDiv w:val="1"/>
      <w:marLeft w:val="0"/>
      <w:marRight w:val="0"/>
      <w:marTop w:val="0"/>
      <w:marBottom w:val="0"/>
      <w:divBdr>
        <w:top w:val="none" w:sz="0" w:space="0" w:color="auto"/>
        <w:left w:val="none" w:sz="0" w:space="0" w:color="auto"/>
        <w:bottom w:val="none" w:sz="0" w:space="0" w:color="auto"/>
        <w:right w:val="none" w:sz="0" w:space="0" w:color="auto"/>
      </w:divBdr>
    </w:div>
    <w:div w:id="745540116">
      <w:bodyDiv w:val="1"/>
      <w:marLeft w:val="0"/>
      <w:marRight w:val="0"/>
      <w:marTop w:val="0"/>
      <w:marBottom w:val="0"/>
      <w:divBdr>
        <w:top w:val="none" w:sz="0" w:space="0" w:color="auto"/>
        <w:left w:val="none" w:sz="0" w:space="0" w:color="auto"/>
        <w:bottom w:val="none" w:sz="0" w:space="0" w:color="auto"/>
        <w:right w:val="none" w:sz="0" w:space="0" w:color="auto"/>
      </w:divBdr>
    </w:div>
    <w:div w:id="810948768">
      <w:bodyDiv w:val="1"/>
      <w:marLeft w:val="0"/>
      <w:marRight w:val="0"/>
      <w:marTop w:val="0"/>
      <w:marBottom w:val="0"/>
      <w:divBdr>
        <w:top w:val="none" w:sz="0" w:space="0" w:color="auto"/>
        <w:left w:val="none" w:sz="0" w:space="0" w:color="auto"/>
        <w:bottom w:val="none" w:sz="0" w:space="0" w:color="auto"/>
        <w:right w:val="none" w:sz="0" w:space="0" w:color="auto"/>
      </w:divBdr>
    </w:div>
    <w:div w:id="822434744">
      <w:bodyDiv w:val="1"/>
      <w:marLeft w:val="0"/>
      <w:marRight w:val="0"/>
      <w:marTop w:val="0"/>
      <w:marBottom w:val="0"/>
      <w:divBdr>
        <w:top w:val="none" w:sz="0" w:space="0" w:color="auto"/>
        <w:left w:val="none" w:sz="0" w:space="0" w:color="auto"/>
        <w:bottom w:val="none" w:sz="0" w:space="0" w:color="auto"/>
        <w:right w:val="none" w:sz="0" w:space="0" w:color="auto"/>
      </w:divBdr>
    </w:div>
    <w:div w:id="950891814">
      <w:bodyDiv w:val="1"/>
      <w:marLeft w:val="0"/>
      <w:marRight w:val="0"/>
      <w:marTop w:val="0"/>
      <w:marBottom w:val="0"/>
      <w:divBdr>
        <w:top w:val="none" w:sz="0" w:space="0" w:color="auto"/>
        <w:left w:val="none" w:sz="0" w:space="0" w:color="auto"/>
        <w:bottom w:val="none" w:sz="0" w:space="0" w:color="auto"/>
        <w:right w:val="none" w:sz="0" w:space="0" w:color="auto"/>
      </w:divBdr>
    </w:div>
    <w:div w:id="951519978">
      <w:bodyDiv w:val="1"/>
      <w:marLeft w:val="0"/>
      <w:marRight w:val="0"/>
      <w:marTop w:val="0"/>
      <w:marBottom w:val="0"/>
      <w:divBdr>
        <w:top w:val="none" w:sz="0" w:space="0" w:color="auto"/>
        <w:left w:val="none" w:sz="0" w:space="0" w:color="auto"/>
        <w:bottom w:val="none" w:sz="0" w:space="0" w:color="auto"/>
        <w:right w:val="none" w:sz="0" w:space="0" w:color="auto"/>
      </w:divBdr>
      <w:divsChild>
        <w:div w:id="472019">
          <w:marLeft w:val="0"/>
          <w:marRight w:val="0"/>
          <w:marTop w:val="0"/>
          <w:marBottom w:val="0"/>
          <w:divBdr>
            <w:top w:val="none" w:sz="0" w:space="0" w:color="auto"/>
            <w:left w:val="none" w:sz="0" w:space="0" w:color="auto"/>
            <w:bottom w:val="none" w:sz="0" w:space="0" w:color="auto"/>
            <w:right w:val="none" w:sz="0" w:space="0" w:color="auto"/>
          </w:divBdr>
        </w:div>
      </w:divsChild>
    </w:div>
    <w:div w:id="962541098">
      <w:bodyDiv w:val="1"/>
      <w:marLeft w:val="0"/>
      <w:marRight w:val="0"/>
      <w:marTop w:val="0"/>
      <w:marBottom w:val="0"/>
      <w:divBdr>
        <w:top w:val="none" w:sz="0" w:space="0" w:color="auto"/>
        <w:left w:val="none" w:sz="0" w:space="0" w:color="auto"/>
        <w:bottom w:val="none" w:sz="0" w:space="0" w:color="auto"/>
        <w:right w:val="none" w:sz="0" w:space="0" w:color="auto"/>
      </w:divBdr>
    </w:div>
    <w:div w:id="1167012225">
      <w:bodyDiv w:val="1"/>
      <w:marLeft w:val="0"/>
      <w:marRight w:val="0"/>
      <w:marTop w:val="0"/>
      <w:marBottom w:val="0"/>
      <w:divBdr>
        <w:top w:val="none" w:sz="0" w:space="0" w:color="auto"/>
        <w:left w:val="none" w:sz="0" w:space="0" w:color="auto"/>
        <w:bottom w:val="none" w:sz="0" w:space="0" w:color="auto"/>
        <w:right w:val="none" w:sz="0" w:space="0" w:color="auto"/>
      </w:divBdr>
    </w:div>
    <w:div w:id="1299529534">
      <w:bodyDiv w:val="1"/>
      <w:marLeft w:val="0"/>
      <w:marRight w:val="0"/>
      <w:marTop w:val="0"/>
      <w:marBottom w:val="0"/>
      <w:divBdr>
        <w:top w:val="none" w:sz="0" w:space="0" w:color="auto"/>
        <w:left w:val="none" w:sz="0" w:space="0" w:color="auto"/>
        <w:bottom w:val="none" w:sz="0" w:space="0" w:color="auto"/>
        <w:right w:val="none" w:sz="0" w:space="0" w:color="auto"/>
      </w:divBdr>
    </w:div>
    <w:div w:id="1451121318">
      <w:bodyDiv w:val="1"/>
      <w:marLeft w:val="0"/>
      <w:marRight w:val="0"/>
      <w:marTop w:val="0"/>
      <w:marBottom w:val="0"/>
      <w:divBdr>
        <w:top w:val="none" w:sz="0" w:space="0" w:color="auto"/>
        <w:left w:val="none" w:sz="0" w:space="0" w:color="auto"/>
        <w:bottom w:val="none" w:sz="0" w:space="0" w:color="auto"/>
        <w:right w:val="none" w:sz="0" w:space="0" w:color="auto"/>
      </w:divBdr>
    </w:div>
    <w:div w:id="1471052239">
      <w:bodyDiv w:val="1"/>
      <w:marLeft w:val="0"/>
      <w:marRight w:val="0"/>
      <w:marTop w:val="0"/>
      <w:marBottom w:val="0"/>
      <w:divBdr>
        <w:top w:val="none" w:sz="0" w:space="0" w:color="auto"/>
        <w:left w:val="none" w:sz="0" w:space="0" w:color="auto"/>
        <w:bottom w:val="none" w:sz="0" w:space="0" w:color="auto"/>
        <w:right w:val="none" w:sz="0" w:space="0" w:color="auto"/>
      </w:divBdr>
      <w:divsChild>
        <w:div w:id="1013192391">
          <w:marLeft w:val="0"/>
          <w:marRight w:val="0"/>
          <w:marTop w:val="0"/>
          <w:marBottom w:val="75"/>
          <w:divBdr>
            <w:top w:val="none" w:sz="0" w:space="0" w:color="auto"/>
            <w:left w:val="none" w:sz="0" w:space="0" w:color="auto"/>
            <w:bottom w:val="none" w:sz="0" w:space="0" w:color="auto"/>
            <w:right w:val="none" w:sz="0" w:space="0" w:color="auto"/>
          </w:divBdr>
        </w:div>
        <w:div w:id="1507596298">
          <w:marLeft w:val="0"/>
          <w:marRight w:val="0"/>
          <w:marTop w:val="0"/>
          <w:marBottom w:val="0"/>
          <w:divBdr>
            <w:top w:val="none" w:sz="0" w:space="0" w:color="auto"/>
            <w:left w:val="none" w:sz="0" w:space="0" w:color="auto"/>
            <w:bottom w:val="none" w:sz="0" w:space="0" w:color="auto"/>
            <w:right w:val="none" w:sz="0" w:space="0" w:color="auto"/>
          </w:divBdr>
        </w:div>
      </w:divsChild>
    </w:div>
    <w:div w:id="1500972396">
      <w:bodyDiv w:val="1"/>
      <w:marLeft w:val="0"/>
      <w:marRight w:val="0"/>
      <w:marTop w:val="0"/>
      <w:marBottom w:val="0"/>
      <w:divBdr>
        <w:top w:val="none" w:sz="0" w:space="0" w:color="auto"/>
        <w:left w:val="none" w:sz="0" w:space="0" w:color="auto"/>
        <w:bottom w:val="none" w:sz="0" w:space="0" w:color="auto"/>
        <w:right w:val="none" w:sz="0" w:space="0" w:color="auto"/>
      </w:divBdr>
    </w:div>
    <w:div w:id="1559439020">
      <w:bodyDiv w:val="1"/>
      <w:marLeft w:val="0"/>
      <w:marRight w:val="0"/>
      <w:marTop w:val="0"/>
      <w:marBottom w:val="0"/>
      <w:divBdr>
        <w:top w:val="none" w:sz="0" w:space="0" w:color="auto"/>
        <w:left w:val="none" w:sz="0" w:space="0" w:color="auto"/>
        <w:bottom w:val="none" w:sz="0" w:space="0" w:color="auto"/>
        <w:right w:val="none" w:sz="0" w:space="0" w:color="auto"/>
      </w:divBdr>
    </w:div>
    <w:div w:id="1732339910">
      <w:bodyDiv w:val="1"/>
      <w:marLeft w:val="0"/>
      <w:marRight w:val="0"/>
      <w:marTop w:val="0"/>
      <w:marBottom w:val="0"/>
      <w:divBdr>
        <w:top w:val="none" w:sz="0" w:space="0" w:color="auto"/>
        <w:left w:val="none" w:sz="0" w:space="0" w:color="auto"/>
        <w:bottom w:val="none" w:sz="0" w:space="0" w:color="auto"/>
        <w:right w:val="none" w:sz="0" w:space="0" w:color="auto"/>
      </w:divBdr>
    </w:div>
    <w:div w:id="1924296866">
      <w:bodyDiv w:val="1"/>
      <w:marLeft w:val="0"/>
      <w:marRight w:val="0"/>
      <w:marTop w:val="0"/>
      <w:marBottom w:val="0"/>
      <w:divBdr>
        <w:top w:val="none" w:sz="0" w:space="0" w:color="auto"/>
        <w:left w:val="none" w:sz="0" w:space="0" w:color="auto"/>
        <w:bottom w:val="none" w:sz="0" w:space="0" w:color="auto"/>
        <w:right w:val="none" w:sz="0" w:space="0" w:color="auto"/>
      </w:divBdr>
    </w:div>
    <w:div w:id="1928885505">
      <w:bodyDiv w:val="1"/>
      <w:marLeft w:val="0"/>
      <w:marRight w:val="0"/>
      <w:marTop w:val="0"/>
      <w:marBottom w:val="0"/>
      <w:divBdr>
        <w:top w:val="none" w:sz="0" w:space="0" w:color="auto"/>
        <w:left w:val="none" w:sz="0" w:space="0" w:color="auto"/>
        <w:bottom w:val="none" w:sz="0" w:space="0" w:color="auto"/>
        <w:right w:val="none" w:sz="0" w:space="0" w:color="auto"/>
      </w:divBdr>
    </w:div>
    <w:div w:id="1943491219">
      <w:bodyDiv w:val="1"/>
      <w:marLeft w:val="0"/>
      <w:marRight w:val="0"/>
      <w:marTop w:val="0"/>
      <w:marBottom w:val="0"/>
      <w:divBdr>
        <w:top w:val="none" w:sz="0" w:space="0" w:color="auto"/>
        <w:left w:val="none" w:sz="0" w:space="0" w:color="auto"/>
        <w:bottom w:val="none" w:sz="0" w:space="0" w:color="auto"/>
        <w:right w:val="none" w:sz="0" w:space="0" w:color="auto"/>
      </w:divBdr>
      <w:divsChild>
        <w:div w:id="1292132408">
          <w:marLeft w:val="0"/>
          <w:marRight w:val="0"/>
          <w:marTop w:val="0"/>
          <w:marBottom w:val="0"/>
          <w:divBdr>
            <w:top w:val="none" w:sz="0" w:space="0" w:color="auto"/>
            <w:left w:val="none" w:sz="0" w:space="0" w:color="auto"/>
            <w:bottom w:val="none" w:sz="0" w:space="0" w:color="auto"/>
            <w:right w:val="none" w:sz="0" w:space="0" w:color="auto"/>
          </w:divBdr>
        </w:div>
      </w:divsChild>
    </w:div>
    <w:div w:id="1985117401">
      <w:bodyDiv w:val="1"/>
      <w:marLeft w:val="0"/>
      <w:marRight w:val="0"/>
      <w:marTop w:val="0"/>
      <w:marBottom w:val="0"/>
      <w:divBdr>
        <w:top w:val="none" w:sz="0" w:space="0" w:color="auto"/>
        <w:left w:val="none" w:sz="0" w:space="0" w:color="auto"/>
        <w:bottom w:val="none" w:sz="0" w:space="0" w:color="auto"/>
        <w:right w:val="none" w:sz="0" w:space="0" w:color="auto"/>
      </w:divBdr>
    </w:div>
    <w:div w:id="2014338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voemisto.tv/news/lviv_sogodni_zmagaietsya_za_zvannya_yevropeyskoi_molodizhnoi_stolytsi_2024_roku_125079.html" TargetMode="External"/><Relationship Id="rId18" Type="http://schemas.openxmlformats.org/officeDocument/2006/relationships/image" Target="media/image6.jpeg"/><Relationship Id="rId26" Type="http://schemas.openxmlformats.org/officeDocument/2006/relationships/hyperlink" Target="https://wz.lviv.ua/world/395307-sharm-i-prostota-flandrii" TargetMode="External"/><Relationship Id="rId39" Type="http://schemas.openxmlformats.org/officeDocument/2006/relationships/image" Target="media/image17.jpeg"/><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hyperlink" Target="https://www.rbc.ua/rus/travel/osinniy-kolorit-i-davnya-arhitektura-top-1697117326.html" TargetMode="External"/><Relationship Id="rId47" Type="http://schemas.openxmlformats.org/officeDocument/2006/relationships/hyperlink" Target="https://andy-travel.com.ua/ratusha-v-genti?tid=2250" TargetMode="External"/><Relationship Id="rId50" Type="http://schemas.openxmlformats.org/officeDocument/2006/relationships/image" Target="media/image21.jpeg"/><Relationship Id="rId55" Type="http://schemas.openxmlformats.org/officeDocument/2006/relationships/hyperlink" Target="http://www.symonenkolib.ck.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https://lublin.eu/ua/lublin/news/-2024,437,1175,1.html" TargetMode="External"/><Relationship Id="rId24" Type="http://schemas.openxmlformats.org/officeDocument/2006/relationships/hyperlink" Target="https://en.wikipedia.org/wiki/Ghent" TargetMode="External"/><Relationship Id="rId32" Type="http://schemas.openxmlformats.org/officeDocument/2006/relationships/hyperlink" Target="https://uk.wikipedia.org/wiki/%D0%A1%D0%B2%D1%96%D1%82%D0%BE%D0%B2%D0%B0_%D1%81%D0%BF%D0%B0%D0%B4%D1%89%D0%B8%D0%BD%D0%B0_%D0%AE%D0%9D%D0%95%D0%A1%D0%9A%D0%9E" TargetMode="External"/><Relationship Id="rId37" Type="http://schemas.openxmlformats.org/officeDocument/2006/relationships/hyperlink" Target="https://www.turpravda.ua/places/be/gent/Kafedralnyj_sobor_svjatogo_Bavona-s2354/" TargetMode="External"/><Relationship Id="rId40" Type="http://schemas.openxmlformats.org/officeDocument/2006/relationships/image" Target="media/image18.jpeg"/><Relationship Id="rId45" Type="http://schemas.openxmlformats.org/officeDocument/2006/relationships/hyperlink" Target="https://andy-travel.com.ua/gent-sobor-svyatogo-bavo?tid=2250" TargetMode="External"/><Relationship Id="rId53" Type="http://schemas.openxmlformats.org/officeDocument/2006/relationships/hyperlink" Target="https://nl.wikipedia.org/wiki/Gentse_Feesten"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mandry.club/mista/bryuss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C%D0%BE%D0%BB%D0%BE%D0%B4%D1%96%D0%B6%D0%BD%D0%B0_%D1%81%D1%82%D0%BE%D0%BB%D0%B8%D1%86%D1%8F_%D0%84%D0%B2%D1%80%D0%BE%D0%BF%D0%B8" TargetMode="External"/><Relationship Id="rId22" Type="http://schemas.openxmlformats.org/officeDocument/2006/relationships/hyperlink" Target="https://rdr.fmcgsd.net/in/offer/3268?aid=74447"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hyperlink" Target="https://ru.infoglobe.cz/tips-for-trips/belgium-gent-marvelous-city/" TargetMode="External"/><Relationship Id="rId48" Type="http://schemas.openxmlformats.org/officeDocument/2006/relationships/hyperlink" Target="https://uk.allexciting.com/ghent/" TargetMode="External"/><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s://bezviz.co.ua/city/hent/" TargetMode="External"/><Relationship Id="rId3" Type="http://schemas.openxmlformats.org/officeDocument/2006/relationships/styles" Target="styles.xml"/><Relationship Id="rId12" Type="http://schemas.openxmlformats.org/officeDocument/2006/relationships/hyperlink" Target="https://zahid.espreso.tv/lviv-postupivsya-gentu-zvannyam-evropeyskoi-molodizhnoi-stolitsi-2024-roku" TargetMode="External"/><Relationship Id="rId17" Type="http://schemas.openxmlformats.org/officeDocument/2006/relationships/image" Target="media/image5.png"/><Relationship Id="rId25" Type="http://schemas.openxmlformats.org/officeDocument/2006/relationships/hyperlink" Target="https://uk.rejsrejsrejs.dk/%D1%83%D0%BB%D1%8E%D0%B1%D0%BB%D0%B5%D0%BD%D1%96-%D0%BF%D0%BE%D0%B4%D0%BE%D1%80%D0%BE%D0%B6%D1%96/%D0%BC%D1%96%D1%81%D1%8C%D0%BA%D0%B8%D0%B9-%D0%BF%D1%83%D1%82%D1%96%D0%B2%D0%BD%D0%B8%D0%BA-6-%D0%BC%D1%96%D1%81%D1%82-%D0%84%D0%B2%D1%80%D0%BE%D0%BF%D0%B0/" TargetMode="External"/><Relationship Id="rId33" Type="http://schemas.openxmlformats.org/officeDocument/2006/relationships/hyperlink" Target="https://uk.wikipedia.org/wiki/%D0%91%D0%B5%D1%84%D1%80%D1%83%D0%B0_%D0%91%D0%B5%D0%BB%D1%8C%D0%B3%D1%96%D1%97_%D1%82%D0%B0_%D0%A4%D1%80%D0%B0%D0%BD%D1%86%D1%96%D1%97" TargetMode="External"/><Relationship Id="rId38" Type="http://schemas.openxmlformats.org/officeDocument/2006/relationships/image" Target="media/image16.png"/><Relationship Id="rId46" Type="http://schemas.openxmlformats.org/officeDocument/2006/relationships/hyperlink" Target="https://andy-travel.com.ua/mist-sv-mihayila-ta-naberezhni-grasley-i-korenley?tid=2250" TargetMode="External"/><Relationship Id="rId20" Type="http://schemas.openxmlformats.org/officeDocument/2006/relationships/hyperlink" Target="https://mandry.club/mista/antverpen/" TargetMode="External"/><Relationship Id="rId41" Type="http://schemas.openxmlformats.org/officeDocument/2006/relationships/image" Target="media/image19.jpeg"/><Relationship Id="rId54" Type="http://schemas.openxmlformats.org/officeDocument/2006/relationships/hyperlink" Target="mailto:oub_symonenko@ukr.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andy-travel.com.ua/top-20-non-capital" TargetMode="External"/><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hyperlink" Target="https://www.lib.zt.ua/ua/newsua/node/12370" TargetMode="External"/><Relationship Id="rId31" Type="http://schemas.openxmlformats.org/officeDocument/2006/relationships/image" Target="media/image12.png"/><Relationship Id="rId44" Type="http://schemas.openxmlformats.org/officeDocument/2006/relationships/hyperlink" Target="https://prostovisa.com/ua/blog/cities/gent-najtaemnichishe-misto-evropi" TargetMode="External"/><Relationship Id="rId52" Type="http://schemas.openxmlformats.org/officeDocument/2006/relationships/hyperlink" Target="https://trips.com.ua/country/putivnyk-po-hent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9AA38-2DCB-40C1-A016-15249645B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23</Pages>
  <Words>4717</Words>
  <Characters>26889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Наталія</dc:creator>
  <cp:keywords/>
  <dc:description/>
  <cp:lastModifiedBy>Admin</cp:lastModifiedBy>
  <cp:revision>22</cp:revision>
  <dcterms:created xsi:type="dcterms:W3CDTF">2024-04-30T11:10:00Z</dcterms:created>
  <dcterms:modified xsi:type="dcterms:W3CDTF">2024-06-13T08:42:00Z</dcterms:modified>
</cp:coreProperties>
</file>